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793E1B" w:rsidRDefault="00126447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  <w:r>
        <w:rPr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17.9pt;margin-top:-25.2pt;width:248.6pt;height:91.4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F5351C" w:rsidRPr="00BB44C7" w:rsidRDefault="00F5351C" w:rsidP="00D1753D">
                  <w:pPr>
                    <w:jc w:val="both"/>
                    <w:rPr>
                      <w:sz w:val="22"/>
                      <w:szCs w:val="22"/>
                    </w:rPr>
                  </w:pPr>
                  <w:r w:rsidRPr="00F5351C">
                    <w:rPr>
                      <w:sz w:val="22"/>
                      <w:szCs w:val="22"/>
                    </w:rPr>
                    <w:t xml:space="preserve">Приложение к ОПОП по направлению подготовки </w:t>
                  </w:r>
                  <w:r w:rsidRPr="00F5351C">
                    <w:rPr>
                      <w:color w:val="000000"/>
                      <w:sz w:val="22"/>
                      <w:szCs w:val="22"/>
                    </w:rPr>
                    <w:t>44.03.01 Педагогическое образование (уровень бакалавриата)</w:t>
                  </w:r>
                  <w:r w:rsidRPr="00F5351C">
                    <w:rPr>
                      <w:sz w:val="22"/>
                      <w:szCs w:val="22"/>
                    </w:rPr>
                    <w:t>, направленность (профиль) программы «</w:t>
                  </w:r>
                  <w:r w:rsidRPr="00F5351C">
                    <w:rPr>
                      <w:rFonts w:eastAsia="Courier New"/>
                      <w:color w:val="000000"/>
                      <w:sz w:val="22"/>
                      <w:szCs w:val="22"/>
                      <w:lang w:bidi="ru-RU"/>
                    </w:rPr>
                    <w:t>Профессиональное</w:t>
                  </w:r>
                  <w:r w:rsidRPr="00F5351C">
                    <w:rPr>
                      <w:sz w:val="22"/>
                      <w:szCs w:val="22"/>
                    </w:rPr>
                    <w:t xml:space="preserve"> образование», утв. приказом ректора Ом</w:t>
                  </w:r>
                  <w:r w:rsidR="00BB44C7">
                    <w:rPr>
                      <w:sz w:val="22"/>
                      <w:szCs w:val="22"/>
                    </w:rPr>
                    <w:t>ГА от 2</w:t>
                  </w:r>
                  <w:r w:rsidR="0096414F">
                    <w:rPr>
                      <w:sz w:val="22"/>
                      <w:szCs w:val="22"/>
                    </w:rPr>
                    <w:t>8</w:t>
                  </w:r>
                  <w:r w:rsidR="00BB44C7">
                    <w:rPr>
                      <w:sz w:val="22"/>
                      <w:szCs w:val="22"/>
                    </w:rPr>
                    <w:t>.</w:t>
                  </w:r>
                  <w:r w:rsidR="00BB44C7" w:rsidRPr="00BB44C7">
                    <w:rPr>
                      <w:sz w:val="22"/>
                      <w:szCs w:val="22"/>
                    </w:rPr>
                    <w:t>03</w:t>
                  </w:r>
                  <w:r w:rsidR="00BB44C7">
                    <w:rPr>
                      <w:sz w:val="22"/>
                      <w:szCs w:val="22"/>
                    </w:rPr>
                    <w:t>.202</w:t>
                  </w:r>
                  <w:r w:rsidR="0096414F">
                    <w:rPr>
                      <w:sz w:val="22"/>
                      <w:szCs w:val="22"/>
                    </w:rPr>
                    <w:t>2 № 28</w:t>
                  </w:r>
                </w:p>
              </w:txbxContent>
            </v:textbox>
          </v:shape>
        </w:pict>
      </w: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D1753D" w:rsidRPr="00793E1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color w:val="000000"/>
          <w:sz w:val="24"/>
          <w:szCs w:val="24"/>
        </w:rPr>
      </w:pPr>
    </w:p>
    <w:p w:rsidR="00F5351C" w:rsidRDefault="00F5351C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BB44C7" w:rsidRDefault="00955AB1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noProof/>
          <w:color w:val="000000"/>
          <w:sz w:val="28"/>
          <w:szCs w:val="28"/>
          <w:lang w:bidi="ru-RU"/>
        </w:rPr>
        <w:t>«Омская гуманитарная академия»</w:t>
      </w:r>
    </w:p>
    <w:p w:rsidR="00F2072B" w:rsidRPr="00BB44C7" w:rsidRDefault="00F2072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174539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793E1B">
        <w:rPr>
          <w:rFonts w:eastAsia="Courier New"/>
          <w:noProof/>
          <w:color w:val="000000"/>
          <w:sz w:val="28"/>
          <w:szCs w:val="28"/>
          <w:lang w:bidi="ru-RU"/>
        </w:rPr>
        <w:t xml:space="preserve">Кафедра </w:t>
      </w:r>
      <w:r w:rsidR="00486D4C">
        <w:rPr>
          <w:rFonts w:eastAsia="Courier New"/>
          <w:noProof/>
          <w:sz w:val="28"/>
          <w:szCs w:val="28"/>
          <w:lang w:bidi="ru-RU"/>
        </w:rPr>
        <w:t>п</w:t>
      </w:r>
      <w:r w:rsidR="00174539" w:rsidRPr="00174539">
        <w:rPr>
          <w:sz w:val="28"/>
          <w:szCs w:val="28"/>
        </w:rPr>
        <w:t>едагогики, психологии и социальной работы</w:t>
      </w:r>
    </w:p>
    <w:p w:rsidR="007C277B" w:rsidRPr="00793E1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</w:p>
    <w:p w:rsidR="00C94464" w:rsidRPr="00793E1B" w:rsidRDefault="00126447" w:rsidP="00C94464">
      <w:pPr>
        <w:autoSpaceDE/>
        <w:adjustRightInd/>
        <w:ind w:right="1"/>
        <w:contextualSpacing/>
        <w:jc w:val="center"/>
        <w:rPr>
          <w:rFonts w:eastAsia="Courier New"/>
          <w:noProof/>
          <w:color w:val="000000"/>
          <w:sz w:val="28"/>
          <w:szCs w:val="28"/>
          <w:lang w:bidi="ru-RU"/>
        </w:rPr>
      </w:pPr>
      <w:r>
        <w:rPr>
          <w:rFonts w:eastAsia="Courier New"/>
          <w:b/>
          <w:noProof/>
          <w:color w:val="000000"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F5351C" w:rsidRPr="00C94464" w:rsidRDefault="00F5351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F5351C" w:rsidRPr="00C94464" w:rsidRDefault="00F5351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F5351C" w:rsidRDefault="00F5351C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F5351C" w:rsidRPr="00C94464" w:rsidRDefault="00F5351C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F5351C" w:rsidRPr="00C94464" w:rsidRDefault="0096414F" w:rsidP="00E351B0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28.03.2022</w:t>
                  </w:r>
                  <w:r w:rsidR="00E351B0" w:rsidRPr="00E351B0">
                    <w:rPr>
                      <w:sz w:val="24"/>
                      <w:szCs w:val="24"/>
                    </w:rPr>
                    <w:t xml:space="preserve"> г.</w:t>
                  </w:r>
                </w:p>
              </w:txbxContent>
            </v:textbox>
          </v:shape>
        </w:pict>
      </w: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C94464" w:rsidRPr="00793E1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D1753D" w:rsidRPr="00793E1B" w:rsidRDefault="00D1753D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C94464" w:rsidRPr="00793E1B" w:rsidRDefault="00C94464" w:rsidP="00D1753D">
      <w:pPr>
        <w:widowControl/>
        <w:autoSpaceDE/>
        <w:adjustRightInd/>
        <w:jc w:val="center"/>
        <w:rPr>
          <w:color w:val="000000"/>
          <w:sz w:val="24"/>
          <w:szCs w:val="24"/>
          <w:lang w:eastAsia="en-US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Default="007C277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51F6B" w:rsidRPr="00793E1B" w:rsidRDefault="00951F6B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F1076" w:rsidRPr="00793E1B" w:rsidRDefault="00DF1076" w:rsidP="00DF1076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РАБОЧАЯ ПРОГРАММА</w:t>
      </w:r>
      <w:r w:rsidR="00C94464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>ДИСЦИПЛИНЫ</w:t>
      </w:r>
    </w:p>
    <w:p w:rsidR="007F4B97" w:rsidRPr="00793E1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color w:val="000000"/>
          <w:sz w:val="24"/>
          <w:szCs w:val="24"/>
        </w:rPr>
      </w:pPr>
    </w:p>
    <w:p w:rsidR="00174539" w:rsidRPr="00F5351C" w:rsidRDefault="00D84C0C" w:rsidP="00174539">
      <w:pPr>
        <w:widowControl/>
        <w:suppressAutoHyphens/>
        <w:autoSpaceDE/>
        <w:adjustRightInd/>
        <w:jc w:val="center"/>
        <w:rPr>
          <w:b/>
          <w:bCs/>
          <w:caps/>
          <w:color w:val="000000"/>
          <w:sz w:val="32"/>
          <w:szCs w:val="32"/>
        </w:rPr>
      </w:pPr>
      <w:r w:rsidRPr="00F5351C">
        <w:rPr>
          <w:b/>
          <w:bCs/>
          <w:caps/>
          <w:color w:val="000000"/>
          <w:sz w:val="32"/>
          <w:szCs w:val="32"/>
        </w:rPr>
        <w:t>Технология проектного обучения</w:t>
      </w:r>
    </w:p>
    <w:p w:rsidR="00C94464" w:rsidRPr="00F5351C" w:rsidRDefault="001E49F0" w:rsidP="007F4B97">
      <w:pPr>
        <w:widowControl/>
        <w:suppressAutoHyphens/>
        <w:autoSpaceDE/>
        <w:adjustRightInd/>
        <w:jc w:val="center"/>
        <w:rPr>
          <w:bCs/>
          <w:sz w:val="28"/>
          <w:szCs w:val="28"/>
        </w:rPr>
      </w:pPr>
      <w:r w:rsidRPr="00F5351C">
        <w:rPr>
          <w:bCs/>
          <w:sz w:val="28"/>
          <w:szCs w:val="28"/>
        </w:rPr>
        <w:t>Б1.</w:t>
      </w:r>
      <w:r w:rsidR="000B1DFC" w:rsidRPr="00F5351C">
        <w:rPr>
          <w:bCs/>
          <w:sz w:val="28"/>
          <w:szCs w:val="28"/>
        </w:rPr>
        <w:t>В.</w:t>
      </w:r>
      <w:r w:rsidR="00D84C0C" w:rsidRPr="00F5351C">
        <w:rPr>
          <w:bCs/>
          <w:sz w:val="28"/>
          <w:szCs w:val="28"/>
        </w:rPr>
        <w:t>ДВ.05.</w:t>
      </w:r>
      <w:r w:rsidR="00C4373D" w:rsidRPr="00F5351C">
        <w:rPr>
          <w:bCs/>
          <w:sz w:val="28"/>
          <w:szCs w:val="28"/>
        </w:rPr>
        <w:t>0</w:t>
      </w:r>
      <w:r w:rsidR="00CF6919" w:rsidRPr="00F5351C">
        <w:rPr>
          <w:bCs/>
          <w:sz w:val="28"/>
          <w:szCs w:val="28"/>
        </w:rPr>
        <w:t>2</w:t>
      </w:r>
    </w:p>
    <w:p w:rsidR="007F4B97" w:rsidRPr="00793E1B" w:rsidRDefault="007F4B97" w:rsidP="007F4B97">
      <w:pPr>
        <w:widowControl/>
        <w:suppressAutoHyphens/>
        <w:autoSpaceDE/>
        <w:adjustRightInd/>
        <w:jc w:val="center"/>
        <w:rPr>
          <w:b/>
          <w:bCs/>
          <w:color w:val="000000"/>
          <w:sz w:val="24"/>
          <w:szCs w:val="24"/>
        </w:rPr>
      </w:pPr>
    </w:p>
    <w:p w:rsidR="005669CB" w:rsidRPr="00793E1B" w:rsidRDefault="005669CB" w:rsidP="005669CB">
      <w:pPr>
        <w:widowControl/>
        <w:autoSpaceDN/>
        <w:jc w:val="center"/>
        <w:rPr>
          <w:rFonts w:eastAsia="Calibri"/>
          <w:b/>
          <w:bCs/>
          <w:color w:val="000000"/>
          <w:sz w:val="24"/>
          <w:szCs w:val="24"/>
          <w:lang w:eastAsia="en-US"/>
        </w:rPr>
      </w:pPr>
    </w:p>
    <w:p w:rsidR="009F4070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793E1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программе бакалавриата</w:t>
      </w:r>
    </w:p>
    <w:p w:rsidR="007C277B" w:rsidRPr="00793E1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</w:t>
      </w:r>
      <w:r w:rsidRPr="006D320A">
        <w:rPr>
          <w:rFonts w:eastAsia="Courier New"/>
          <w:sz w:val="24"/>
          <w:szCs w:val="24"/>
          <w:lang w:bidi="ru-RU"/>
        </w:rPr>
        <w:t>программа академического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бакалавриата)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1E1220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Направление подготовки </w:t>
      </w:r>
      <w:r w:rsidR="001E0DC3" w:rsidRPr="001E1220">
        <w:rPr>
          <w:b/>
          <w:color w:val="000000"/>
          <w:sz w:val="24"/>
          <w:szCs w:val="24"/>
        </w:rPr>
        <w:t>44.03.0</w:t>
      </w:r>
      <w:r w:rsidR="00225BAB" w:rsidRPr="001E1220">
        <w:rPr>
          <w:b/>
          <w:color w:val="000000"/>
          <w:sz w:val="24"/>
          <w:szCs w:val="24"/>
        </w:rPr>
        <w:t>1</w:t>
      </w:r>
      <w:r w:rsidR="00F2072B">
        <w:rPr>
          <w:b/>
          <w:color w:val="000000"/>
          <w:sz w:val="24"/>
          <w:szCs w:val="24"/>
        </w:rPr>
        <w:t xml:space="preserve"> Педагогическое образование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 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(уровень бакалавриата)</w:t>
      </w:r>
      <w:r w:rsidRPr="00793E1B">
        <w:rPr>
          <w:rFonts w:eastAsia="Courier New"/>
          <w:color w:val="000000"/>
          <w:sz w:val="24"/>
          <w:szCs w:val="24"/>
          <w:lang w:bidi="ru-RU"/>
        </w:rPr>
        <w:cr/>
      </w:r>
    </w:p>
    <w:p w:rsidR="007C277B" w:rsidRPr="001E1220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>Нап</w:t>
      </w:r>
      <w:r w:rsidR="001E1220">
        <w:rPr>
          <w:rFonts w:eastAsia="Courier New"/>
          <w:color w:val="000000"/>
          <w:sz w:val="24"/>
          <w:szCs w:val="24"/>
          <w:lang w:bidi="ru-RU"/>
        </w:rPr>
        <w:t>равленность (профиль) программы</w:t>
      </w:r>
      <w:r w:rsidR="00F2072B">
        <w:rPr>
          <w:rFonts w:eastAsia="Courier New"/>
          <w:color w:val="000000"/>
          <w:sz w:val="24"/>
          <w:szCs w:val="24"/>
          <w:lang w:bidi="ru-RU"/>
        </w:rPr>
        <w:t>:</w:t>
      </w:r>
      <w:r w:rsidR="00BC075E">
        <w:rPr>
          <w:rFonts w:eastAsia="Courier New"/>
          <w:sz w:val="24"/>
          <w:szCs w:val="24"/>
          <w:lang w:bidi="ru-RU"/>
        </w:rPr>
        <w:t xml:space="preserve"> </w:t>
      </w:r>
      <w:r w:rsidR="00C2747F" w:rsidRPr="001E1220">
        <w:rPr>
          <w:rFonts w:eastAsia="Courier New"/>
          <w:b/>
          <w:sz w:val="24"/>
          <w:szCs w:val="24"/>
          <w:lang w:bidi="ru-RU"/>
        </w:rPr>
        <w:t>«</w:t>
      </w:r>
      <w:r w:rsidR="00570D97" w:rsidRPr="001E1220">
        <w:rPr>
          <w:rFonts w:eastAsia="Courier New"/>
          <w:b/>
          <w:sz w:val="24"/>
          <w:szCs w:val="24"/>
          <w:lang w:bidi="ru-RU"/>
        </w:rPr>
        <w:t>Профессиональн</w:t>
      </w:r>
      <w:r w:rsidR="001E0DC3" w:rsidRPr="001E1220">
        <w:rPr>
          <w:rFonts w:eastAsia="Courier New"/>
          <w:b/>
          <w:sz w:val="24"/>
          <w:szCs w:val="24"/>
          <w:lang w:bidi="ru-RU"/>
        </w:rPr>
        <w:t>ое образование»</w:t>
      </w: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</w:p>
    <w:p w:rsidR="007C277B" w:rsidRPr="00793E1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b/>
          <w:color w:val="000000"/>
          <w:sz w:val="24"/>
          <w:szCs w:val="24"/>
          <w:lang w:bidi="ru-RU"/>
        </w:rPr>
      </w:pPr>
    </w:p>
    <w:p w:rsidR="004748A0" w:rsidRDefault="007C277B" w:rsidP="004748A0">
      <w:pPr>
        <w:widowControl/>
        <w:suppressAutoHyphens/>
        <w:autoSpaceDE/>
        <w:adjustRightInd/>
        <w:jc w:val="center"/>
        <w:rPr>
          <w:rFonts w:eastAsia="Courier New"/>
          <w:color w:val="000000"/>
          <w:sz w:val="24"/>
          <w:szCs w:val="24"/>
          <w:lang w:bidi="ru-RU"/>
        </w:rPr>
      </w:pP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Виды </w:t>
      </w:r>
      <w:r w:rsidR="00A76E53" w:rsidRPr="00793E1B">
        <w:rPr>
          <w:rFonts w:eastAsia="Courier New"/>
          <w:color w:val="000000"/>
          <w:sz w:val="24"/>
          <w:szCs w:val="24"/>
          <w:lang w:bidi="ru-RU"/>
        </w:rPr>
        <w:t xml:space="preserve">профессиональной </w:t>
      </w:r>
      <w:r w:rsidRPr="00793E1B">
        <w:rPr>
          <w:rFonts w:eastAsia="Courier New"/>
          <w:color w:val="000000"/>
          <w:sz w:val="24"/>
          <w:szCs w:val="24"/>
          <w:lang w:bidi="ru-RU"/>
        </w:rPr>
        <w:t xml:space="preserve">деятельности: </w:t>
      </w:r>
      <w:r w:rsidR="004748A0">
        <w:rPr>
          <w:rFonts w:eastAsia="Courier New"/>
          <w:color w:val="000000"/>
          <w:sz w:val="24"/>
          <w:szCs w:val="24"/>
          <w:lang w:bidi="ru-RU"/>
        </w:rPr>
        <w:t>педагогическая (основной), исследовательская</w:t>
      </w:r>
    </w:p>
    <w:p w:rsidR="00A76E53" w:rsidRPr="00793E1B" w:rsidRDefault="00A76E53" w:rsidP="007C277B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t>Для обучающихся:</w:t>
      </w:r>
    </w:p>
    <w:p w:rsidR="001E1220" w:rsidRPr="00793E1B" w:rsidRDefault="001E1220" w:rsidP="001E122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1E1220" w:rsidRPr="00793E1B" w:rsidRDefault="0078127A" w:rsidP="001E122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заочной формы обучения </w:t>
      </w:r>
      <w:r w:rsidR="001E1220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20</w:t>
      </w:r>
      <w:r w:rsidR="00B84E76">
        <w:rPr>
          <w:rFonts w:eastAsia="SimSun"/>
          <w:color w:val="000000"/>
          <w:kern w:val="2"/>
          <w:sz w:val="24"/>
          <w:szCs w:val="24"/>
          <w:lang w:eastAsia="hi-IN" w:bidi="hi-IN"/>
        </w:rPr>
        <w:t>1</w:t>
      </w:r>
      <w:r w:rsidR="00FB709D">
        <w:rPr>
          <w:rFonts w:eastAsia="SimSun"/>
          <w:color w:val="000000"/>
          <w:kern w:val="2"/>
          <w:sz w:val="24"/>
          <w:szCs w:val="24"/>
          <w:lang w:eastAsia="hi-IN" w:bidi="hi-IN"/>
        </w:rPr>
        <w:t>8</w:t>
      </w:r>
      <w:r w:rsidR="001E1220" w:rsidRPr="00793E1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9F407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9F4070" w:rsidRPr="00793E1B" w:rsidRDefault="009F4070" w:rsidP="005669CB">
      <w:pPr>
        <w:widowControl/>
        <w:suppressAutoHyphens/>
        <w:autoSpaceDE/>
        <w:adjustRightInd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9F4070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4E753A" w:rsidRPr="00793E1B" w:rsidRDefault="004E753A" w:rsidP="005669CB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5669CB" w:rsidRPr="00793E1B" w:rsidRDefault="005669CB" w:rsidP="00857FC8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7C277B" w:rsidRPr="00793E1B" w:rsidRDefault="007C277B" w:rsidP="00F5351C">
      <w:pPr>
        <w:suppressAutoHyphens/>
        <w:contextualSpacing/>
        <w:jc w:val="center"/>
        <w:rPr>
          <w:color w:val="000000"/>
          <w:sz w:val="24"/>
          <w:szCs w:val="24"/>
        </w:rPr>
      </w:pPr>
      <w:r w:rsidRPr="00793E1B">
        <w:rPr>
          <w:color w:val="000000"/>
          <w:sz w:val="24"/>
          <w:szCs w:val="24"/>
        </w:rPr>
        <w:t>Омск</w:t>
      </w:r>
      <w:r w:rsidR="00085FC2">
        <w:rPr>
          <w:color w:val="000000"/>
          <w:sz w:val="24"/>
          <w:szCs w:val="24"/>
        </w:rPr>
        <w:t>, 202</w:t>
      </w:r>
      <w:r w:rsidR="0096414F">
        <w:rPr>
          <w:color w:val="000000"/>
          <w:sz w:val="24"/>
          <w:szCs w:val="24"/>
        </w:rPr>
        <w:t>2</w:t>
      </w:r>
    </w:p>
    <w:p w:rsidR="00F5351C" w:rsidRPr="00793E1B" w:rsidRDefault="00F5351C" w:rsidP="00F5351C">
      <w:pPr>
        <w:spacing w:after="160" w:line="256" w:lineRule="auto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lastRenderedPageBreak/>
        <w:t>Составитель:</w:t>
      </w:r>
    </w:p>
    <w:p w:rsidR="00F5351C" w:rsidRPr="00793E1B" w:rsidRDefault="00F5351C" w:rsidP="00F5351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5351C" w:rsidRPr="006D320A" w:rsidRDefault="00F5351C" w:rsidP="00F5351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D320A">
        <w:rPr>
          <w:spacing w:val="-3"/>
          <w:sz w:val="24"/>
          <w:szCs w:val="24"/>
          <w:lang w:eastAsia="en-US"/>
        </w:rPr>
        <w:t>к.</w:t>
      </w:r>
      <w:r>
        <w:rPr>
          <w:spacing w:val="-3"/>
          <w:sz w:val="24"/>
          <w:szCs w:val="24"/>
          <w:lang w:eastAsia="en-US"/>
        </w:rPr>
        <w:t>п</w:t>
      </w:r>
      <w:r w:rsidRPr="006D320A">
        <w:rPr>
          <w:spacing w:val="-3"/>
          <w:sz w:val="24"/>
          <w:szCs w:val="24"/>
          <w:lang w:eastAsia="en-US"/>
        </w:rPr>
        <w:t xml:space="preserve">.н., доцент </w:t>
      </w:r>
      <w:r w:rsidRPr="0067159D">
        <w:rPr>
          <w:spacing w:val="-3"/>
          <w:sz w:val="24"/>
          <w:szCs w:val="24"/>
          <w:lang w:eastAsia="en-US"/>
        </w:rPr>
        <w:t xml:space="preserve"> Т.В. Савченко</w:t>
      </w:r>
    </w:p>
    <w:p w:rsidR="00F5351C" w:rsidRPr="00793E1B" w:rsidRDefault="00F5351C" w:rsidP="00F5351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5351C" w:rsidRPr="00F5351C" w:rsidRDefault="00F5351C" w:rsidP="00F535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D320A">
        <w:rPr>
          <w:spacing w:val="-3"/>
          <w:sz w:val="24"/>
          <w:szCs w:val="24"/>
          <w:lang w:eastAsia="en-US"/>
        </w:rPr>
        <w:t>Рабочая программа дисциплин</w:t>
      </w:r>
      <w:r>
        <w:rPr>
          <w:spacing w:val="-3"/>
          <w:sz w:val="24"/>
          <w:szCs w:val="24"/>
          <w:lang w:eastAsia="en-US"/>
        </w:rPr>
        <w:t>ы одобрена на заседании кафедры п</w:t>
      </w:r>
      <w:r w:rsidRPr="006D320A">
        <w:rPr>
          <w:sz w:val="24"/>
          <w:szCs w:val="24"/>
        </w:rPr>
        <w:t xml:space="preserve">едагогики, психологии </w:t>
      </w:r>
      <w:r>
        <w:rPr>
          <w:sz w:val="24"/>
          <w:szCs w:val="24"/>
        </w:rPr>
        <w:br/>
      </w:r>
      <w:r w:rsidRPr="006D320A">
        <w:rPr>
          <w:sz w:val="24"/>
          <w:szCs w:val="24"/>
        </w:rPr>
        <w:t>и социальной работы</w:t>
      </w:r>
    </w:p>
    <w:p w:rsidR="00F5351C" w:rsidRPr="00F5351C" w:rsidRDefault="00F5351C" w:rsidP="00F5351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5351C" w:rsidRPr="00793E1B" w:rsidRDefault="00F5351C" w:rsidP="00F5351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Протокол от </w:t>
      </w:r>
      <w:r w:rsidR="0096414F">
        <w:rPr>
          <w:color w:val="000000"/>
          <w:spacing w:val="-3"/>
          <w:sz w:val="24"/>
          <w:szCs w:val="24"/>
          <w:lang w:eastAsia="en-US"/>
        </w:rPr>
        <w:t>25 марта 2022</w:t>
      </w:r>
      <w:r w:rsidR="00E351B0" w:rsidRPr="00E351B0">
        <w:rPr>
          <w:color w:val="000000"/>
          <w:spacing w:val="-3"/>
          <w:sz w:val="24"/>
          <w:szCs w:val="24"/>
          <w:lang w:eastAsia="en-US"/>
        </w:rPr>
        <w:t>г. №8</w:t>
      </w:r>
      <w:r w:rsidR="00E351B0">
        <w:rPr>
          <w:color w:val="000000"/>
          <w:spacing w:val="-3"/>
          <w:sz w:val="24"/>
          <w:szCs w:val="24"/>
          <w:lang w:eastAsia="en-US"/>
        </w:rPr>
        <w:t>.</w:t>
      </w:r>
    </w:p>
    <w:p w:rsidR="00F5351C" w:rsidRDefault="00F5351C" w:rsidP="00F5351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5351C" w:rsidRPr="00793E1B" w:rsidRDefault="00F5351C" w:rsidP="00F5351C">
      <w:pPr>
        <w:widowControl/>
        <w:autoSpaceDE/>
        <w:autoSpaceDN/>
        <w:adjustRightInd/>
        <w:jc w:val="both"/>
        <w:rPr>
          <w:color w:val="000000"/>
          <w:spacing w:val="-3"/>
          <w:sz w:val="24"/>
          <w:szCs w:val="24"/>
          <w:lang w:eastAsia="en-US"/>
        </w:rPr>
      </w:pPr>
    </w:p>
    <w:p w:rsidR="00F5351C" w:rsidRPr="006D320A" w:rsidRDefault="00F5351C" w:rsidP="00F5351C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t xml:space="preserve">Зав. </w:t>
      </w:r>
      <w:r w:rsidRPr="006D320A">
        <w:rPr>
          <w:spacing w:val="-3"/>
          <w:sz w:val="24"/>
          <w:szCs w:val="24"/>
          <w:lang w:eastAsia="en-US"/>
        </w:rPr>
        <w:t>кафедрой</w:t>
      </w:r>
      <w:r>
        <w:rPr>
          <w:spacing w:val="-3"/>
          <w:sz w:val="24"/>
          <w:szCs w:val="24"/>
          <w:lang w:eastAsia="en-US"/>
        </w:rPr>
        <w:t>,</w:t>
      </w:r>
      <w:r w:rsidR="00BB44C7">
        <w:rPr>
          <w:spacing w:val="-3"/>
          <w:sz w:val="24"/>
          <w:szCs w:val="24"/>
          <w:lang w:eastAsia="en-US"/>
        </w:rPr>
        <w:t xml:space="preserve"> д.п.н., профессор</w:t>
      </w:r>
      <w:r>
        <w:rPr>
          <w:spacing w:val="-3"/>
          <w:sz w:val="24"/>
          <w:szCs w:val="24"/>
          <w:lang w:eastAsia="en-US"/>
        </w:rPr>
        <w:t xml:space="preserve"> Е.В. Лопанова</w:t>
      </w:r>
    </w:p>
    <w:p w:rsidR="00DF1076" w:rsidRPr="00793E1B" w:rsidRDefault="00F5351C" w:rsidP="00F5351C">
      <w:pPr>
        <w:widowControl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  <w:r w:rsidRPr="00793E1B">
        <w:rPr>
          <w:color w:val="000000"/>
          <w:spacing w:val="-3"/>
          <w:sz w:val="24"/>
          <w:szCs w:val="24"/>
          <w:lang w:eastAsia="en-US"/>
        </w:rPr>
        <w:br w:type="page"/>
      </w:r>
      <w:r w:rsidR="00DF1076" w:rsidRPr="00793E1B"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793E1B" w:rsidRDefault="00DF1076" w:rsidP="00DF1076">
      <w:pPr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Наименован</w:t>
            </w:r>
            <w:r w:rsidR="004A68C9" w:rsidRPr="00793E1B">
              <w:rPr>
                <w:color w:val="000000"/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5C20F0" w:rsidRPr="00793E1B" w:rsidRDefault="005C20F0" w:rsidP="00AC0FC0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планируемых результатов обучения по дисциплине, соотнес</w:t>
            </w:r>
            <w:r w:rsidR="00AC0FC0">
              <w:rPr>
                <w:color w:val="000000"/>
                <w:sz w:val="24"/>
                <w:szCs w:val="24"/>
              </w:rPr>
              <w:t>ё</w:t>
            </w:r>
            <w:r w:rsidRPr="00793E1B">
              <w:rPr>
                <w:color w:val="000000"/>
                <w:sz w:val="24"/>
                <w:szCs w:val="24"/>
              </w:rPr>
              <w:t>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5C20F0" w:rsidRPr="00793E1B" w:rsidRDefault="005C20F0" w:rsidP="00AC0FC0">
            <w:pPr>
              <w:jc w:val="both"/>
              <w:rPr>
                <w:color w:val="000000"/>
                <w:spacing w:val="4"/>
                <w:sz w:val="24"/>
                <w:szCs w:val="24"/>
              </w:rPr>
            </w:pPr>
            <w:r w:rsidRPr="00793E1B">
              <w:rPr>
                <w:color w:val="000000"/>
                <w:spacing w:val="4"/>
                <w:sz w:val="24"/>
                <w:szCs w:val="24"/>
              </w:rPr>
              <w:t>Объ</w:t>
            </w:r>
            <w:r w:rsidR="00AC0FC0">
              <w:rPr>
                <w:color w:val="000000"/>
                <w:spacing w:val="4"/>
                <w:sz w:val="24"/>
                <w:szCs w:val="24"/>
              </w:rPr>
              <w:t>ё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м дисциплины в зач</w:t>
            </w:r>
            <w:r w:rsidR="00AC0FC0">
              <w:rPr>
                <w:color w:val="000000"/>
                <w:spacing w:val="4"/>
                <w:sz w:val="24"/>
                <w:szCs w:val="24"/>
              </w:rPr>
              <w:t>ё</w:t>
            </w:r>
            <w:r w:rsidRPr="00793E1B">
              <w:rPr>
                <w:color w:val="000000"/>
                <w:spacing w:val="4"/>
                <w:sz w:val="24"/>
                <w:szCs w:val="24"/>
              </w:rPr>
              <w:t>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5C20F0" w:rsidRPr="00793E1B" w:rsidRDefault="005C20F0" w:rsidP="00AC0FC0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Содержание дисциплины, структурированное по темам (разделам) с указанием отвед</w:t>
            </w:r>
            <w:r w:rsidR="00AC0FC0">
              <w:rPr>
                <w:color w:val="000000"/>
                <w:sz w:val="24"/>
                <w:szCs w:val="24"/>
              </w:rPr>
              <w:t>ё</w:t>
            </w:r>
            <w:r w:rsidRPr="00793E1B">
              <w:rPr>
                <w:color w:val="000000"/>
                <w:sz w:val="24"/>
                <w:szCs w:val="24"/>
              </w:rPr>
              <w:t>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793E1B">
              <w:rPr>
                <w:color w:val="000000"/>
                <w:sz w:val="24"/>
                <w:szCs w:val="24"/>
              </w:rPr>
              <w:t xml:space="preserve">для </w:t>
            </w:r>
            <w:r w:rsidRPr="00793E1B">
              <w:rPr>
                <w:color w:val="000000"/>
                <w:sz w:val="24"/>
                <w:szCs w:val="24"/>
              </w:rPr>
              <w:t>самостоятельной р</w:t>
            </w:r>
            <w:r w:rsidR="004A68C9" w:rsidRPr="00793E1B">
              <w:rPr>
                <w:color w:val="000000"/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7159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7159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7159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Методические указания для обу</w:t>
            </w:r>
            <w:r w:rsidR="004A68C9" w:rsidRPr="00793E1B">
              <w:rPr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7159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C20F0" w:rsidRPr="00793E1B" w:rsidTr="00330957">
        <w:tc>
          <w:tcPr>
            <w:tcW w:w="562" w:type="dxa"/>
            <w:hideMark/>
          </w:tcPr>
          <w:p w:rsidR="005C20F0" w:rsidRPr="00793E1B" w:rsidRDefault="0067159D" w:rsidP="0033095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5C20F0" w:rsidRPr="00793E1B" w:rsidRDefault="005C20F0" w:rsidP="00330957">
            <w:pPr>
              <w:jc w:val="both"/>
              <w:rPr>
                <w:color w:val="000000"/>
                <w:sz w:val="24"/>
                <w:szCs w:val="24"/>
              </w:rPr>
            </w:pPr>
            <w:r w:rsidRPr="00793E1B">
              <w:rPr>
                <w:color w:val="000000"/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793E1B" w:rsidRDefault="005C20F0" w:rsidP="00330957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1A6533" w:rsidRPr="00793E1B" w:rsidRDefault="001A6533" w:rsidP="00DF1076">
      <w:pPr>
        <w:spacing w:after="160" w:line="256" w:lineRule="auto"/>
        <w:rPr>
          <w:b/>
          <w:color w:val="000000"/>
          <w:sz w:val="24"/>
          <w:szCs w:val="24"/>
        </w:rPr>
      </w:pPr>
    </w:p>
    <w:p w:rsidR="00D20CD5" w:rsidRPr="00951F6B" w:rsidRDefault="00DF1076" w:rsidP="00F5351C">
      <w:pPr>
        <w:ind w:firstLine="709"/>
        <w:rPr>
          <w:color w:val="000000"/>
          <w:spacing w:val="-3"/>
          <w:sz w:val="24"/>
          <w:szCs w:val="24"/>
          <w:lang w:eastAsia="en-US"/>
        </w:rPr>
      </w:pPr>
      <w:r w:rsidRPr="00793E1B">
        <w:rPr>
          <w:b/>
          <w:color w:val="000000"/>
          <w:sz w:val="24"/>
          <w:szCs w:val="24"/>
        </w:rPr>
        <w:br w:type="page"/>
      </w:r>
      <w:r w:rsidR="00D20CD5" w:rsidRPr="00793E1B">
        <w:rPr>
          <w:b/>
          <w:i/>
          <w:color w:val="000000"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D20CD5" w:rsidRPr="00793E1B">
        <w:rPr>
          <w:b/>
          <w:i/>
          <w:color w:val="000000"/>
          <w:sz w:val="24"/>
          <w:szCs w:val="24"/>
          <w:lang w:eastAsia="en-US"/>
        </w:rPr>
        <w:t>в соответствии с:</w:t>
      </w:r>
    </w:p>
    <w:p w:rsidR="006C226E" w:rsidRPr="00406AC9" w:rsidRDefault="006C226E" w:rsidP="00F5351C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color w:val="000000"/>
          <w:sz w:val="24"/>
          <w:szCs w:val="24"/>
          <w:lang w:eastAsia="en-US"/>
        </w:rPr>
      </w:pPr>
      <w:r w:rsidRPr="00406AC9">
        <w:rPr>
          <w:color w:val="000000"/>
          <w:sz w:val="24"/>
          <w:szCs w:val="24"/>
          <w:lang w:eastAsia="en-US"/>
        </w:rPr>
        <w:t>-</w:t>
      </w:r>
      <w:r w:rsidRPr="00406AC9">
        <w:rPr>
          <w:color w:val="000000"/>
          <w:sz w:val="24"/>
          <w:szCs w:val="24"/>
          <w:lang w:eastAsia="en-US"/>
        </w:rPr>
        <w:tab/>
        <w:t xml:space="preserve">Федеральным законом Российской Федерации от 29.12.2012 № 273-ФЗ </w:t>
      </w:r>
      <w:r w:rsidRPr="00406AC9">
        <w:rPr>
          <w:color w:val="000000"/>
          <w:sz w:val="24"/>
          <w:szCs w:val="24"/>
          <w:lang w:eastAsia="en-US"/>
        </w:rPr>
        <w:br/>
        <w:t>«Об образовании в Российской Федерации»;</w:t>
      </w:r>
    </w:p>
    <w:p w:rsidR="006C226E" w:rsidRPr="006D5304" w:rsidRDefault="006C226E" w:rsidP="00F5351C">
      <w:pPr>
        <w:widowControl/>
        <w:tabs>
          <w:tab w:val="left" w:pos="708"/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406AC9">
        <w:rPr>
          <w:b/>
          <w:sz w:val="24"/>
          <w:szCs w:val="24"/>
        </w:rPr>
        <w:t>-</w:t>
      </w:r>
      <w:r w:rsidRPr="00406AC9">
        <w:rPr>
          <w:b/>
          <w:sz w:val="24"/>
          <w:szCs w:val="24"/>
        </w:rPr>
        <w:tab/>
      </w:r>
      <w:r w:rsidRPr="00F6188C">
        <w:rPr>
          <w:rFonts w:eastAsia="Calibri"/>
          <w:sz w:val="24"/>
          <w:szCs w:val="24"/>
          <w:lang w:eastAsia="en-US"/>
        </w:rPr>
        <w:t xml:space="preserve">В соответствии с </w:t>
      </w:r>
      <w:r>
        <w:rPr>
          <w:rFonts w:eastAsia="Calibri"/>
          <w:sz w:val="24"/>
          <w:szCs w:val="24"/>
          <w:lang w:eastAsia="en-US"/>
        </w:rPr>
        <w:t>Федеральным государственным</w:t>
      </w:r>
      <w:r w:rsidRPr="00F6188C">
        <w:rPr>
          <w:rFonts w:eastAsia="Calibri"/>
          <w:sz w:val="24"/>
          <w:szCs w:val="24"/>
          <w:lang w:eastAsia="en-US"/>
        </w:rPr>
        <w:t xml:space="preserve"> образова</w:t>
      </w:r>
      <w:r>
        <w:rPr>
          <w:rFonts w:eastAsia="Calibri"/>
          <w:sz w:val="24"/>
          <w:szCs w:val="24"/>
          <w:lang w:eastAsia="en-US"/>
        </w:rPr>
        <w:t>тельным стандартом</w:t>
      </w:r>
      <w:r w:rsidRPr="00F6188C">
        <w:rPr>
          <w:rFonts w:eastAsia="Calibri"/>
          <w:sz w:val="24"/>
          <w:szCs w:val="24"/>
          <w:lang w:eastAsia="en-US"/>
        </w:rPr>
        <w:t xml:space="preserve"> высшего образования по направлению подготовки </w:t>
      </w:r>
      <w:r w:rsidRPr="001F35EF">
        <w:rPr>
          <w:b/>
          <w:sz w:val="24"/>
          <w:szCs w:val="24"/>
        </w:rPr>
        <w:t>44.03.01 Педагогическое образование</w:t>
      </w:r>
      <w:r w:rsidRPr="00F6188C">
        <w:rPr>
          <w:rFonts w:eastAsia="Calibri"/>
          <w:sz w:val="24"/>
          <w:szCs w:val="24"/>
          <w:lang w:eastAsia="en-US"/>
        </w:rPr>
        <w:t xml:space="preserve"> (уровень бакалавриата), </w:t>
      </w:r>
      <w:r w:rsidRPr="00793E1B">
        <w:rPr>
          <w:color w:val="000000"/>
          <w:sz w:val="24"/>
          <w:szCs w:val="24"/>
        </w:rPr>
        <w:t>утвержд</w:t>
      </w:r>
      <w:r>
        <w:rPr>
          <w:color w:val="000000"/>
          <w:sz w:val="24"/>
          <w:szCs w:val="24"/>
        </w:rPr>
        <w:t>ённым</w:t>
      </w:r>
      <w:r w:rsidRPr="00793E1B">
        <w:rPr>
          <w:color w:val="000000"/>
          <w:sz w:val="24"/>
          <w:szCs w:val="24"/>
        </w:rPr>
        <w:t xml:space="preserve"> Приказом Минобрнауки России от </w:t>
      </w:r>
      <w:r>
        <w:rPr>
          <w:sz w:val="24"/>
          <w:szCs w:val="24"/>
        </w:rPr>
        <w:t>04</w:t>
      </w:r>
      <w:r w:rsidRPr="000B40A9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0B40A9">
        <w:rPr>
          <w:sz w:val="24"/>
          <w:szCs w:val="24"/>
        </w:rPr>
        <w:t xml:space="preserve">.2015 </w:t>
      </w:r>
      <w:r>
        <w:rPr>
          <w:sz w:val="24"/>
          <w:szCs w:val="24"/>
        </w:rPr>
        <w:br/>
      </w:r>
      <w:r w:rsidRPr="000B40A9">
        <w:rPr>
          <w:sz w:val="24"/>
          <w:szCs w:val="24"/>
        </w:rPr>
        <w:t>№ 1</w:t>
      </w:r>
      <w:r>
        <w:rPr>
          <w:sz w:val="24"/>
          <w:szCs w:val="24"/>
        </w:rPr>
        <w:t>4</w:t>
      </w:r>
      <w:r w:rsidRPr="000B40A9">
        <w:rPr>
          <w:sz w:val="24"/>
          <w:szCs w:val="24"/>
        </w:rPr>
        <w:t>2</w:t>
      </w:r>
      <w:r>
        <w:rPr>
          <w:sz w:val="24"/>
          <w:szCs w:val="24"/>
        </w:rPr>
        <w:t>6</w:t>
      </w:r>
      <w:r w:rsidRPr="00793E1B">
        <w:rPr>
          <w:color w:val="000000"/>
          <w:sz w:val="24"/>
          <w:szCs w:val="24"/>
        </w:rPr>
        <w:t xml:space="preserve"> (зарегистрирован в Минюсте России </w:t>
      </w:r>
      <w:r>
        <w:rPr>
          <w:color w:val="000000"/>
          <w:sz w:val="24"/>
          <w:szCs w:val="24"/>
        </w:rPr>
        <w:t xml:space="preserve">11.01.2016 </w:t>
      </w:r>
      <w:r>
        <w:rPr>
          <w:sz w:val="24"/>
          <w:szCs w:val="24"/>
        </w:rPr>
        <w:t>№ 40536</w:t>
      </w:r>
      <w:r w:rsidRPr="00793E1B">
        <w:rPr>
          <w:color w:val="000000"/>
          <w:sz w:val="24"/>
          <w:szCs w:val="24"/>
        </w:rPr>
        <w:t>)</w:t>
      </w:r>
      <w:r>
        <w:rPr>
          <w:rFonts w:eastAsia="Calibri"/>
          <w:color w:val="000000"/>
          <w:sz w:val="24"/>
          <w:szCs w:val="24"/>
          <w:lang w:eastAsia="en-US"/>
        </w:rPr>
        <w:t>,</w:t>
      </w:r>
      <w:r w:rsidRPr="005B670F">
        <w:rPr>
          <w:b/>
          <w:sz w:val="24"/>
          <w:szCs w:val="24"/>
        </w:rPr>
        <w:t xml:space="preserve"> </w:t>
      </w:r>
      <w:r w:rsidR="00F5351C">
        <w:rPr>
          <w:sz w:val="24"/>
          <w:szCs w:val="24"/>
        </w:rPr>
        <w:t>(далее – ФГОС ВО</w:t>
      </w:r>
      <w:r w:rsidRPr="006D5304">
        <w:rPr>
          <w:sz w:val="24"/>
          <w:szCs w:val="24"/>
        </w:rPr>
        <w:t>);</w:t>
      </w:r>
    </w:p>
    <w:p w:rsidR="0096414F" w:rsidRPr="0096414F" w:rsidRDefault="006C226E" w:rsidP="0096414F">
      <w:pPr>
        <w:ind w:firstLine="708"/>
        <w:jc w:val="both"/>
        <w:rPr>
          <w:rFonts w:eastAsia="Calibri"/>
          <w:sz w:val="24"/>
          <w:szCs w:val="24"/>
        </w:rPr>
      </w:pPr>
      <w:r w:rsidRPr="00406AC9">
        <w:rPr>
          <w:sz w:val="24"/>
          <w:szCs w:val="24"/>
          <w:lang w:eastAsia="en-US"/>
        </w:rPr>
        <w:t>-</w:t>
      </w:r>
      <w:r w:rsidRPr="00406AC9">
        <w:rPr>
          <w:sz w:val="24"/>
          <w:szCs w:val="24"/>
          <w:lang w:eastAsia="en-US"/>
        </w:rPr>
        <w:tab/>
      </w:r>
      <w:r w:rsidR="0096414F" w:rsidRPr="0096414F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96414F" w:rsidRPr="0096414F" w:rsidRDefault="0096414F" w:rsidP="0096414F">
      <w:pPr>
        <w:ind w:firstLine="709"/>
        <w:jc w:val="both"/>
        <w:rPr>
          <w:rFonts w:eastAsia="Calibri"/>
          <w:sz w:val="24"/>
          <w:szCs w:val="24"/>
        </w:rPr>
      </w:pPr>
      <w:r w:rsidRPr="0096414F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96414F" w:rsidRPr="0096414F" w:rsidRDefault="0096414F" w:rsidP="0096414F">
      <w:pPr>
        <w:ind w:firstLine="708"/>
        <w:jc w:val="both"/>
        <w:rPr>
          <w:rFonts w:eastAsia="Calibri"/>
          <w:sz w:val="24"/>
          <w:szCs w:val="24"/>
        </w:rPr>
      </w:pPr>
      <w:r w:rsidRPr="0096414F">
        <w:rPr>
          <w:rFonts w:eastAsia="Calibri"/>
          <w:sz w:val="24"/>
          <w:szCs w:val="24"/>
        </w:rPr>
        <w:t xml:space="preserve">- </w:t>
      </w:r>
      <w:r w:rsidRPr="0096414F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6414F" w:rsidRPr="0096414F" w:rsidRDefault="0096414F" w:rsidP="0096414F">
      <w:pPr>
        <w:ind w:firstLine="709"/>
        <w:jc w:val="both"/>
        <w:rPr>
          <w:rFonts w:eastAsia="Calibri"/>
          <w:sz w:val="24"/>
          <w:szCs w:val="24"/>
        </w:rPr>
      </w:pPr>
      <w:r w:rsidRPr="0096414F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96414F" w:rsidRPr="0096414F" w:rsidRDefault="0096414F" w:rsidP="0096414F">
      <w:pPr>
        <w:ind w:firstLine="708"/>
        <w:jc w:val="both"/>
        <w:rPr>
          <w:rFonts w:eastAsia="Calibri"/>
          <w:sz w:val="24"/>
          <w:szCs w:val="24"/>
        </w:rPr>
      </w:pPr>
      <w:r w:rsidRPr="0096414F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96414F" w:rsidRPr="0096414F" w:rsidRDefault="0096414F" w:rsidP="0096414F">
      <w:pPr>
        <w:ind w:firstLine="708"/>
        <w:jc w:val="both"/>
        <w:rPr>
          <w:rFonts w:eastAsia="Calibri"/>
          <w:sz w:val="24"/>
          <w:szCs w:val="24"/>
        </w:rPr>
      </w:pPr>
      <w:r w:rsidRPr="0096414F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6C226E" w:rsidRPr="00406AC9" w:rsidRDefault="0096414F" w:rsidP="0096414F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96414F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</w:t>
      </w:r>
      <w:r>
        <w:rPr>
          <w:rFonts w:eastAsia="Calibri"/>
          <w:color w:val="000000"/>
          <w:sz w:val="24"/>
          <w:szCs w:val="24"/>
        </w:rPr>
        <w:t>;</w:t>
      </w:r>
    </w:p>
    <w:p w:rsidR="006C226E" w:rsidRPr="00F5351C" w:rsidRDefault="006C226E" w:rsidP="006C226E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406AC9">
        <w:rPr>
          <w:sz w:val="24"/>
          <w:szCs w:val="24"/>
          <w:lang w:eastAsia="en-US"/>
        </w:rPr>
        <w:t>-</w:t>
      </w:r>
      <w:r w:rsidRPr="00406AC9">
        <w:rPr>
          <w:sz w:val="24"/>
          <w:szCs w:val="24"/>
          <w:lang w:eastAsia="en-US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</w:t>
      </w:r>
      <w:r w:rsidRPr="00406AC9">
        <w:rPr>
          <w:sz w:val="24"/>
          <w:szCs w:val="24"/>
        </w:rPr>
        <w:t xml:space="preserve">по направлению </w:t>
      </w:r>
      <w:r w:rsidRPr="00F5351C">
        <w:rPr>
          <w:sz w:val="24"/>
          <w:szCs w:val="24"/>
        </w:rPr>
        <w:t>подготовки 44.03.01 Педагогическое образование (уровень бакалавриата), направленность (профиль) программы «Профессиональное образование»</w:t>
      </w:r>
      <w:r w:rsidRPr="00F5351C">
        <w:rPr>
          <w:sz w:val="24"/>
          <w:szCs w:val="24"/>
          <w:lang w:eastAsia="en-US"/>
        </w:rPr>
        <w:t xml:space="preserve">; форма обучения – очная на </w:t>
      </w:r>
      <w:r w:rsidR="0096414F">
        <w:rPr>
          <w:sz w:val="24"/>
          <w:szCs w:val="24"/>
          <w:lang w:eastAsia="en-US"/>
        </w:rPr>
        <w:t>2022/2023</w:t>
      </w:r>
      <w:r w:rsidRPr="00F5351C">
        <w:rPr>
          <w:sz w:val="24"/>
          <w:szCs w:val="24"/>
          <w:lang w:eastAsia="en-US"/>
        </w:rPr>
        <w:t xml:space="preserve"> учебный год,</w:t>
      </w:r>
      <w:r w:rsidRPr="00F5351C">
        <w:rPr>
          <w:sz w:val="24"/>
          <w:szCs w:val="24"/>
        </w:rPr>
        <w:t xml:space="preserve"> </w:t>
      </w:r>
      <w:r w:rsidRPr="00F5351C">
        <w:rPr>
          <w:sz w:val="24"/>
          <w:szCs w:val="24"/>
          <w:lang w:eastAsia="en-US"/>
        </w:rPr>
        <w:t>утв</w:t>
      </w:r>
      <w:r w:rsidR="0078127A">
        <w:rPr>
          <w:sz w:val="24"/>
          <w:szCs w:val="24"/>
          <w:lang w:eastAsia="en-US"/>
        </w:rPr>
        <w:t xml:space="preserve">ерждённым приказом ректора от </w:t>
      </w:r>
      <w:r w:rsidR="0096414F">
        <w:rPr>
          <w:sz w:val="24"/>
          <w:szCs w:val="24"/>
          <w:lang w:eastAsia="en-US"/>
        </w:rPr>
        <w:t>28.03.2022 №28</w:t>
      </w:r>
      <w:r w:rsidRPr="00F5351C">
        <w:rPr>
          <w:sz w:val="24"/>
          <w:szCs w:val="24"/>
          <w:lang w:eastAsia="en-US"/>
        </w:rPr>
        <w:t>;</w:t>
      </w:r>
    </w:p>
    <w:p w:rsidR="006C226E" w:rsidRDefault="006C226E" w:rsidP="006C226E">
      <w:pPr>
        <w:tabs>
          <w:tab w:val="left" w:pos="993"/>
        </w:tabs>
        <w:snapToGrid w:val="0"/>
        <w:ind w:firstLine="709"/>
        <w:jc w:val="both"/>
        <w:rPr>
          <w:sz w:val="24"/>
          <w:szCs w:val="24"/>
          <w:lang w:eastAsia="en-US"/>
        </w:rPr>
      </w:pPr>
      <w:r w:rsidRPr="00F5351C">
        <w:rPr>
          <w:sz w:val="24"/>
          <w:szCs w:val="24"/>
        </w:rPr>
        <w:t>-</w:t>
      </w:r>
      <w:r w:rsidRPr="00F5351C">
        <w:rPr>
          <w:sz w:val="24"/>
          <w:szCs w:val="24"/>
        </w:rPr>
        <w:tab/>
        <w:t xml:space="preserve">учебным планом по основной профессиональной образовательной программе высшего образования – программе бакалавриата по направлению подготовки 44.03.01 Педагогическое образование (уровень бакалавриата), направленность (профиль) программы «Профессиональное образование»; форма обучения – заочная на </w:t>
      </w:r>
      <w:r w:rsidR="0096414F">
        <w:rPr>
          <w:sz w:val="24"/>
          <w:szCs w:val="24"/>
        </w:rPr>
        <w:t>2022/2023</w:t>
      </w:r>
      <w:r w:rsidRPr="00406AC9">
        <w:rPr>
          <w:sz w:val="24"/>
          <w:szCs w:val="24"/>
        </w:rPr>
        <w:t xml:space="preserve"> учебный год, </w:t>
      </w:r>
      <w:r w:rsidRPr="00406AC9">
        <w:rPr>
          <w:sz w:val="24"/>
          <w:szCs w:val="24"/>
          <w:lang w:eastAsia="en-US"/>
        </w:rPr>
        <w:t xml:space="preserve">утверждённым приказом ректора от </w:t>
      </w:r>
      <w:r w:rsidR="0096414F">
        <w:rPr>
          <w:sz w:val="24"/>
          <w:szCs w:val="24"/>
          <w:lang w:eastAsia="en-US"/>
        </w:rPr>
        <w:t>28.03.2022 №28</w:t>
      </w:r>
      <w:r w:rsidRPr="00406AC9">
        <w:rPr>
          <w:sz w:val="24"/>
          <w:szCs w:val="24"/>
          <w:lang w:eastAsia="en-US"/>
        </w:rPr>
        <w:t>.</w:t>
      </w:r>
    </w:p>
    <w:p w:rsidR="00E351B0" w:rsidRDefault="00E351B0" w:rsidP="006C226E">
      <w:pPr>
        <w:tabs>
          <w:tab w:val="left" w:pos="993"/>
        </w:tabs>
        <w:snapToGrid w:val="0"/>
        <w:ind w:firstLine="709"/>
        <w:jc w:val="both"/>
        <w:rPr>
          <w:sz w:val="24"/>
          <w:szCs w:val="24"/>
          <w:lang w:eastAsia="en-US"/>
        </w:rPr>
      </w:pPr>
    </w:p>
    <w:p w:rsidR="00E351B0" w:rsidRPr="00406AC9" w:rsidRDefault="00E351B0" w:rsidP="006C226E">
      <w:pPr>
        <w:tabs>
          <w:tab w:val="left" w:pos="993"/>
        </w:tabs>
        <w:snapToGrid w:val="0"/>
        <w:ind w:firstLine="709"/>
        <w:jc w:val="both"/>
        <w:rPr>
          <w:sz w:val="24"/>
          <w:szCs w:val="24"/>
        </w:rPr>
      </w:pPr>
    </w:p>
    <w:p w:rsidR="00A76E53" w:rsidRPr="006D320A" w:rsidRDefault="00A76E53" w:rsidP="00D20CD5">
      <w:pPr>
        <w:ind w:firstLine="709"/>
        <w:jc w:val="both"/>
        <w:rPr>
          <w:sz w:val="24"/>
          <w:szCs w:val="24"/>
        </w:rPr>
      </w:pPr>
      <w:r w:rsidRPr="006D320A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</w:r>
      <w:r w:rsidR="001E49F0">
        <w:rPr>
          <w:b/>
          <w:bCs/>
          <w:sz w:val="24"/>
          <w:szCs w:val="24"/>
        </w:rPr>
        <w:t>Б1.</w:t>
      </w:r>
      <w:r w:rsidR="000B1DFC">
        <w:rPr>
          <w:b/>
          <w:bCs/>
          <w:sz w:val="24"/>
          <w:szCs w:val="24"/>
        </w:rPr>
        <w:t>В</w:t>
      </w:r>
      <w:r w:rsidR="001E49F0">
        <w:rPr>
          <w:b/>
          <w:bCs/>
          <w:sz w:val="24"/>
          <w:szCs w:val="24"/>
        </w:rPr>
        <w:t>.</w:t>
      </w:r>
      <w:r w:rsidR="00D84C0C">
        <w:rPr>
          <w:b/>
          <w:bCs/>
          <w:sz w:val="24"/>
          <w:szCs w:val="24"/>
        </w:rPr>
        <w:t>ДВ.05.0</w:t>
      </w:r>
      <w:r w:rsidR="00CF6919">
        <w:rPr>
          <w:b/>
          <w:bCs/>
          <w:sz w:val="24"/>
          <w:szCs w:val="24"/>
        </w:rPr>
        <w:t>2</w:t>
      </w:r>
      <w:r w:rsidR="006D320A" w:rsidRPr="006D320A">
        <w:rPr>
          <w:b/>
          <w:bCs/>
          <w:sz w:val="24"/>
          <w:szCs w:val="24"/>
        </w:rPr>
        <w:t xml:space="preserve"> </w:t>
      </w:r>
      <w:r w:rsidR="009F4070" w:rsidRPr="006D320A">
        <w:rPr>
          <w:b/>
          <w:sz w:val="24"/>
          <w:szCs w:val="24"/>
        </w:rPr>
        <w:t>«</w:t>
      </w:r>
      <w:r w:rsidR="00D84C0C" w:rsidRPr="00D84C0C">
        <w:rPr>
          <w:b/>
          <w:bCs/>
          <w:color w:val="000000"/>
          <w:sz w:val="24"/>
          <w:szCs w:val="24"/>
        </w:rPr>
        <w:t>Технология проектного обучения</w:t>
      </w:r>
      <w:r w:rsidR="00D20CD5">
        <w:rPr>
          <w:b/>
          <w:sz w:val="24"/>
          <w:szCs w:val="24"/>
        </w:rPr>
        <w:t>»</w:t>
      </w:r>
      <w:r w:rsidRPr="006D320A">
        <w:rPr>
          <w:b/>
          <w:sz w:val="24"/>
          <w:szCs w:val="24"/>
        </w:rPr>
        <w:t xml:space="preserve"> в тече</w:t>
      </w:r>
      <w:r w:rsidR="00D20CD5">
        <w:rPr>
          <w:b/>
          <w:sz w:val="24"/>
          <w:szCs w:val="24"/>
        </w:rPr>
        <w:t xml:space="preserve">ние </w:t>
      </w:r>
      <w:r w:rsidR="0096414F">
        <w:rPr>
          <w:b/>
          <w:sz w:val="24"/>
          <w:szCs w:val="24"/>
        </w:rPr>
        <w:t>2022/2023</w:t>
      </w:r>
      <w:r w:rsidRPr="006D320A">
        <w:rPr>
          <w:b/>
          <w:sz w:val="24"/>
          <w:szCs w:val="24"/>
        </w:rPr>
        <w:t xml:space="preserve"> учебного года:</w:t>
      </w:r>
    </w:p>
    <w:p w:rsidR="00A76E53" w:rsidRDefault="00A76E53" w:rsidP="00D20CD5">
      <w:pPr>
        <w:ind w:firstLine="709"/>
        <w:jc w:val="both"/>
        <w:rPr>
          <w:color w:val="000000"/>
          <w:sz w:val="24"/>
          <w:szCs w:val="24"/>
        </w:rPr>
      </w:pPr>
      <w:r w:rsidRPr="006D320A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</w:t>
      </w:r>
      <w:r w:rsidR="00D20CD5">
        <w:rPr>
          <w:sz w:val="24"/>
          <w:szCs w:val="24"/>
        </w:rPr>
        <w:t>–</w:t>
      </w:r>
      <w:r w:rsidRPr="006D320A">
        <w:rPr>
          <w:sz w:val="24"/>
          <w:szCs w:val="24"/>
        </w:rPr>
        <w:t xml:space="preserve"> программы бакалавриата </w:t>
      </w:r>
      <w:r w:rsidR="00D20CD5">
        <w:rPr>
          <w:sz w:val="24"/>
          <w:szCs w:val="24"/>
        </w:rPr>
        <w:br/>
      </w:r>
      <w:r w:rsidRPr="006D320A">
        <w:rPr>
          <w:sz w:val="24"/>
          <w:szCs w:val="24"/>
        </w:rPr>
        <w:t xml:space="preserve">по направлению подготовки </w:t>
      </w:r>
      <w:r w:rsidR="001E0DC3" w:rsidRPr="00F5351C">
        <w:rPr>
          <w:sz w:val="24"/>
          <w:szCs w:val="24"/>
        </w:rPr>
        <w:t>44.03.0</w:t>
      </w:r>
      <w:r w:rsidR="00607867" w:rsidRPr="00F5351C">
        <w:rPr>
          <w:sz w:val="24"/>
          <w:szCs w:val="24"/>
        </w:rPr>
        <w:t>1</w:t>
      </w:r>
      <w:r w:rsidR="00D20CD5" w:rsidRPr="00F5351C">
        <w:rPr>
          <w:sz w:val="24"/>
          <w:szCs w:val="24"/>
        </w:rPr>
        <w:t xml:space="preserve"> Педагогическое образование</w:t>
      </w:r>
      <w:r w:rsidR="006D320A" w:rsidRPr="006D320A">
        <w:rPr>
          <w:sz w:val="24"/>
          <w:szCs w:val="24"/>
        </w:rPr>
        <w:t xml:space="preserve"> </w:t>
      </w:r>
      <w:r w:rsidR="009F4070" w:rsidRPr="006D320A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C2747F">
        <w:rPr>
          <w:sz w:val="24"/>
          <w:szCs w:val="24"/>
        </w:rPr>
        <w:t>«</w:t>
      </w:r>
      <w:r w:rsidR="00655368">
        <w:rPr>
          <w:sz w:val="24"/>
          <w:szCs w:val="24"/>
        </w:rPr>
        <w:t>Профессиональ</w:t>
      </w:r>
      <w:r w:rsidR="00655368" w:rsidRPr="008D18EA">
        <w:rPr>
          <w:sz w:val="24"/>
          <w:szCs w:val="24"/>
        </w:rPr>
        <w:t xml:space="preserve">ное </w:t>
      </w:r>
      <w:r w:rsidR="00A02D86" w:rsidRPr="008D18EA">
        <w:rPr>
          <w:sz w:val="24"/>
          <w:szCs w:val="24"/>
        </w:rPr>
        <w:t>образование</w:t>
      </w:r>
      <w:r w:rsidR="001E0DC3">
        <w:rPr>
          <w:sz w:val="24"/>
          <w:szCs w:val="24"/>
        </w:rPr>
        <w:t>»</w:t>
      </w:r>
      <w:r w:rsidRPr="006D320A">
        <w:rPr>
          <w:sz w:val="24"/>
          <w:szCs w:val="24"/>
        </w:rPr>
        <w:t>; вид учебной деятельности – программа академического бакалавриата; виды профессиональной</w:t>
      </w:r>
      <w:r w:rsidRPr="00793E1B">
        <w:rPr>
          <w:color w:val="000000"/>
          <w:sz w:val="24"/>
          <w:szCs w:val="24"/>
        </w:rPr>
        <w:t xml:space="preserve"> деятельности: </w:t>
      </w:r>
      <w:r w:rsidR="001E0DC3">
        <w:rPr>
          <w:rFonts w:eastAsia="Courier New"/>
          <w:color w:val="000000"/>
          <w:sz w:val="24"/>
          <w:szCs w:val="24"/>
          <w:lang w:bidi="ru-RU"/>
        </w:rPr>
        <w:t>педагогическая</w:t>
      </w:r>
      <w:r w:rsidR="009C2747">
        <w:rPr>
          <w:rFonts w:eastAsia="Courier New"/>
          <w:color w:val="000000"/>
          <w:sz w:val="24"/>
          <w:szCs w:val="24"/>
          <w:lang w:bidi="ru-RU"/>
        </w:rPr>
        <w:t xml:space="preserve"> (основной)</w:t>
      </w:r>
      <w:r w:rsidR="001E0DC3">
        <w:rPr>
          <w:rFonts w:eastAsia="Courier New"/>
          <w:color w:val="000000"/>
          <w:sz w:val="24"/>
          <w:szCs w:val="24"/>
          <w:lang w:bidi="ru-RU"/>
        </w:rPr>
        <w:t xml:space="preserve">, </w:t>
      </w:r>
      <w:r w:rsidR="008E66EA">
        <w:rPr>
          <w:rFonts w:eastAsia="Courier New"/>
          <w:color w:val="000000"/>
          <w:sz w:val="24"/>
          <w:szCs w:val="24"/>
          <w:lang w:bidi="ru-RU"/>
        </w:rPr>
        <w:t>исследовательская</w:t>
      </w:r>
      <w:r w:rsidRPr="00793E1B">
        <w:rPr>
          <w:color w:val="000000"/>
          <w:sz w:val="24"/>
          <w:szCs w:val="24"/>
        </w:rPr>
        <w:t xml:space="preserve">; </w:t>
      </w:r>
      <w:r w:rsidR="009F4070" w:rsidRPr="00793E1B">
        <w:rPr>
          <w:color w:val="000000"/>
          <w:sz w:val="24"/>
          <w:szCs w:val="24"/>
        </w:rPr>
        <w:t>очная и заочная формы</w:t>
      </w:r>
      <w:r w:rsidRPr="00793E1B">
        <w:rPr>
          <w:color w:val="000000"/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</w:t>
      </w:r>
      <w:r w:rsidRPr="00D20CD5">
        <w:rPr>
          <w:b/>
          <w:sz w:val="24"/>
          <w:szCs w:val="24"/>
        </w:rPr>
        <w:t>«</w:t>
      </w:r>
      <w:r w:rsidR="00D84C0C" w:rsidRPr="00D84C0C">
        <w:rPr>
          <w:b/>
          <w:bCs/>
          <w:color w:val="000000"/>
          <w:sz w:val="24"/>
          <w:szCs w:val="24"/>
        </w:rPr>
        <w:t>Технология проектного обучения</w:t>
      </w:r>
      <w:r w:rsidRPr="00D20CD5">
        <w:rPr>
          <w:b/>
          <w:sz w:val="24"/>
          <w:szCs w:val="24"/>
        </w:rPr>
        <w:t>»</w:t>
      </w:r>
      <w:r w:rsidRPr="006D320A">
        <w:rPr>
          <w:sz w:val="24"/>
          <w:szCs w:val="24"/>
        </w:rPr>
        <w:t xml:space="preserve"> в </w:t>
      </w:r>
      <w:r w:rsidRPr="00793E1B">
        <w:rPr>
          <w:color w:val="000000"/>
          <w:sz w:val="24"/>
          <w:szCs w:val="24"/>
        </w:rPr>
        <w:t>тече</w:t>
      </w:r>
      <w:r w:rsidR="00D20CD5">
        <w:rPr>
          <w:color w:val="000000"/>
          <w:sz w:val="24"/>
          <w:szCs w:val="24"/>
        </w:rPr>
        <w:t xml:space="preserve">ние </w:t>
      </w:r>
      <w:r w:rsidR="0096414F">
        <w:rPr>
          <w:color w:val="000000"/>
          <w:sz w:val="24"/>
          <w:szCs w:val="24"/>
        </w:rPr>
        <w:t>2022/2023</w:t>
      </w:r>
      <w:r w:rsidRPr="00793E1B">
        <w:rPr>
          <w:color w:val="000000"/>
          <w:sz w:val="24"/>
          <w:szCs w:val="24"/>
        </w:rPr>
        <w:t xml:space="preserve"> учебного года.</w:t>
      </w:r>
    </w:p>
    <w:p w:rsidR="00744BFF" w:rsidRPr="00940C53" w:rsidRDefault="00744BFF" w:rsidP="00D20CD5">
      <w:pPr>
        <w:ind w:firstLine="709"/>
        <w:jc w:val="both"/>
        <w:rPr>
          <w:sz w:val="16"/>
          <w:szCs w:val="16"/>
        </w:rPr>
      </w:pPr>
    </w:p>
    <w:p w:rsidR="00BB70FB" w:rsidRPr="00F5351C" w:rsidRDefault="007F4B97" w:rsidP="0053253E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Наименование дисциплины:</w:t>
      </w:r>
      <w:r w:rsidR="00857FC8" w:rsidRPr="00793E1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E49F0" w:rsidRPr="00F5351C">
        <w:rPr>
          <w:rFonts w:ascii="Times New Roman" w:hAnsi="Times New Roman"/>
          <w:sz w:val="24"/>
          <w:szCs w:val="24"/>
        </w:rPr>
        <w:t>Б1.</w:t>
      </w:r>
      <w:r w:rsidR="000B1DFC" w:rsidRPr="00F5351C">
        <w:rPr>
          <w:rFonts w:ascii="Times New Roman" w:hAnsi="Times New Roman"/>
          <w:sz w:val="24"/>
          <w:szCs w:val="24"/>
        </w:rPr>
        <w:t>В</w:t>
      </w:r>
      <w:r w:rsidR="001E49F0" w:rsidRPr="00F5351C">
        <w:rPr>
          <w:rFonts w:ascii="Times New Roman" w:hAnsi="Times New Roman"/>
          <w:sz w:val="24"/>
          <w:szCs w:val="24"/>
        </w:rPr>
        <w:t>.</w:t>
      </w:r>
      <w:r w:rsidR="00652594" w:rsidRPr="00F5351C">
        <w:rPr>
          <w:rFonts w:ascii="Times New Roman" w:hAnsi="Times New Roman"/>
          <w:sz w:val="24"/>
          <w:szCs w:val="24"/>
        </w:rPr>
        <w:t>ДВ.05.</w:t>
      </w:r>
      <w:r w:rsidR="00110D04" w:rsidRPr="00F5351C">
        <w:rPr>
          <w:rFonts w:ascii="Times New Roman" w:hAnsi="Times New Roman"/>
          <w:sz w:val="24"/>
          <w:szCs w:val="24"/>
        </w:rPr>
        <w:t>0</w:t>
      </w:r>
      <w:r w:rsidR="00CF6919" w:rsidRPr="00F5351C">
        <w:rPr>
          <w:rFonts w:ascii="Times New Roman" w:hAnsi="Times New Roman"/>
          <w:sz w:val="24"/>
          <w:szCs w:val="24"/>
        </w:rPr>
        <w:t>2</w:t>
      </w:r>
      <w:r w:rsidRPr="00F5351C">
        <w:rPr>
          <w:rFonts w:ascii="Times New Roman" w:hAnsi="Times New Roman"/>
          <w:sz w:val="24"/>
          <w:szCs w:val="24"/>
        </w:rPr>
        <w:t xml:space="preserve"> «</w:t>
      </w:r>
      <w:r w:rsidR="00D84C0C" w:rsidRPr="00F5351C">
        <w:rPr>
          <w:rFonts w:ascii="Times New Roman" w:hAnsi="Times New Roman"/>
          <w:bCs/>
          <w:color w:val="000000"/>
          <w:sz w:val="24"/>
          <w:szCs w:val="24"/>
        </w:rPr>
        <w:t>Технология проектного обучения</w:t>
      </w:r>
      <w:r w:rsidRPr="00F5351C">
        <w:rPr>
          <w:rFonts w:ascii="Times New Roman" w:hAnsi="Times New Roman"/>
          <w:sz w:val="24"/>
          <w:szCs w:val="24"/>
        </w:rPr>
        <w:t>»</w:t>
      </w:r>
    </w:p>
    <w:p w:rsidR="00940C53" w:rsidRPr="00940C53" w:rsidRDefault="00940C53" w:rsidP="00940C53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sz w:val="16"/>
          <w:szCs w:val="16"/>
        </w:rPr>
      </w:pPr>
    </w:p>
    <w:p w:rsidR="007F4B97" w:rsidRPr="00F5351C" w:rsidRDefault="007F4B97" w:rsidP="00F5351C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Перечень планируемых результатов обучения по дисциплине, соотнес</w:t>
      </w:r>
      <w:r w:rsidR="00744BFF">
        <w:rPr>
          <w:rFonts w:ascii="Times New Roman" w:hAnsi="Times New Roman"/>
          <w:b/>
          <w:color w:val="000000"/>
          <w:sz w:val="24"/>
          <w:szCs w:val="24"/>
        </w:rPr>
        <w:t xml:space="preserve">ённых с планируемыми </w:t>
      </w:r>
      <w:r w:rsidRPr="00793E1B">
        <w:rPr>
          <w:rFonts w:ascii="Times New Roman" w:hAnsi="Times New Roman"/>
          <w:b/>
          <w:color w:val="000000"/>
          <w:sz w:val="24"/>
          <w:szCs w:val="24"/>
        </w:rPr>
        <w:t>результатами освоения образовательной программы</w:t>
      </w:r>
    </w:p>
    <w:p w:rsidR="00F5351C" w:rsidRDefault="00F5351C" w:rsidP="00F5351C">
      <w:pPr>
        <w:pStyle w:val="a4"/>
        <w:spacing w:after="0"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744BFF" w:rsidRPr="00F5351C" w:rsidRDefault="001C3BF0" w:rsidP="00F5351C">
      <w:pPr>
        <w:widowControl/>
        <w:tabs>
          <w:tab w:val="left" w:pos="708"/>
          <w:tab w:val="left" w:pos="993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1C3BF0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F5351C">
        <w:rPr>
          <w:rFonts w:eastAsia="Calibri"/>
          <w:sz w:val="24"/>
          <w:szCs w:val="24"/>
          <w:lang w:eastAsia="en-US"/>
        </w:rPr>
        <w:t>44.03.01 Педагогическое образование, утверждённого Приказом Минобрнауки России от 04.12.2015 № 1426 (зарегистрирован в</w:t>
      </w:r>
      <w:r w:rsidRPr="001C3BF0">
        <w:rPr>
          <w:rFonts w:eastAsia="Calibri"/>
          <w:sz w:val="24"/>
          <w:szCs w:val="24"/>
          <w:lang w:eastAsia="en-US"/>
        </w:rPr>
        <w:t xml:space="preserve"> Минюсте России 11.01.2016 № 40536), при разработке основной профессиональной образовательной программы (далее – ОПОП) бакалавриата определены возможности Академии в формировании компетенций выпускников.</w:t>
      </w:r>
    </w:p>
    <w:p w:rsidR="007F4B97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Процесс изучения дисциплины </w:t>
      </w:r>
      <w:r w:rsidR="00BB6C9A" w:rsidRPr="00F6188C">
        <w:rPr>
          <w:rFonts w:eastAsia="Calibri"/>
          <w:b/>
          <w:sz w:val="24"/>
          <w:szCs w:val="24"/>
          <w:lang w:eastAsia="en-US"/>
        </w:rPr>
        <w:t>«</w:t>
      </w:r>
      <w:r w:rsidR="00652594" w:rsidRPr="00D84C0C">
        <w:rPr>
          <w:b/>
          <w:bCs/>
          <w:color w:val="000000"/>
          <w:sz w:val="24"/>
          <w:szCs w:val="24"/>
        </w:rPr>
        <w:t>Технология проектного обучения</w:t>
      </w:r>
      <w:r w:rsidR="00BB6C9A" w:rsidRPr="00F6188C">
        <w:rPr>
          <w:rFonts w:eastAsia="Calibri"/>
          <w:sz w:val="24"/>
          <w:szCs w:val="24"/>
          <w:lang w:eastAsia="en-US"/>
        </w:rPr>
        <w:t>»</w:t>
      </w:r>
      <w:r w:rsidR="00BB6C9A" w:rsidRPr="00793E1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направлен </w:t>
      </w:r>
      <w:r w:rsidR="00940C53">
        <w:rPr>
          <w:rFonts w:eastAsia="Calibri"/>
          <w:color w:val="000000"/>
          <w:sz w:val="24"/>
          <w:szCs w:val="24"/>
          <w:lang w:eastAsia="en-US"/>
        </w:rPr>
        <w:br/>
      </w:r>
      <w:r w:rsidRPr="00793E1B">
        <w:rPr>
          <w:rFonts w:eastAsia="Calibri"/>
          <w:color w:val="000000"/>
          <w:sz w:val="24"/>
          <w:szCs w:val="24"/>
          <w:lang w:eastAsia="en-US"/>
        </w:rPr>
        <w:t>на формирование следующих ком</w:t>
      </w:r>
      <w:r w:rsidR="00940C53">
        <w:rPr>
          <w:rFonts w:eastAsia="Calibri"/>
          <w:color w:val="000000"/>
          <w:sz w:val="24"/>
          <w:szCs w:val="24"/>
          <w:lang w:eastAsia="en-US"/>
        </w:rPr>
        <w:t>петенций: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1701"/>
        <w:gridCol w:w="4360"/>
      </w:tblGrid>
      <w:tr w:rsidR="00793F01" w:rsidRPr="001E49F0" w:rsidTr="00F5351C">
        <w:tc>
          <w:tcPr>
            <w:tcW w:w="3402" w:type="dxa"/>
            <w:vAlign w:val="center"/>
          </w:tcPr>
          <w:p w:rsidR="00793F01" w:rsidRPr="001E49F0" w:rsidRDefault="00793F01" w:rsidP="00940C5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>Результаты освоения ОПОП (содержание компетенции)</w:t>
            </w:r>
          </w:p>
        </w:tc>
        <w:tc>
          <w:tcPr>
            <w:tcW w:w="1701" w:type="dxa"/>
            <w:vAlign w:val="center"/>
          </w:tcPr>
          <w:p w:rsidR="00A76E53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360" w:type="dxa"/>
            <w:vAlign w:val="center"/>
          </w:tcPr>
          <w:p w:rsidR="00A76E53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1E49F0" w:rsidRDefault="00793F01" w:rsidP="00A5652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7079E4" w:rsidRPr="001E49F0" w:rsidTr="00F5351C">
        <w:tc>
          <w:tcPr>
            <w:tcW w:w="3402" w:type="dxa"/>
            <w:vAlign w:val="center"/>
          </w:tcPr>
          <w:p w:rsidR="007079E4" w:rsidRPr="00012D45" w:rsidRDefault="00940C53" w:rsidP="00940C53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Способность</w:t>
            </w:r>
            <w:r w:rsidR="009C2747">
              <w:rPr>
                <w:bCs/>
                <w:color w:val="000000"/>
                <w:sz w:val="24"/>
                <w:szCs w:val="24"/>
              </w:rPr>
              <w:t>ю</w:t>
            </w:r>
            <w:r w:rsidRPr="00940C53">
              <w:rPr>
                <w:bCs/>
                <w:color w:val="000000"/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 w:rsidRPr="00940C53">
              <w:rPr>
                <w:bCs/>
                <w:color w:val="000000"/>
                <w:sz w:val="24"/>
                <w:szCs w:val="24"/>
              </w:rPr>
              <w:t xml:space="preserve">и предметных результатов обучения и обеспечения качества учебно-воспитательного процесса средствами преподаваемого учебного предмета </w:t>
            </w:r>
          </w:p>
        </w:tc>
        <w:tc>
          <w:tcPr>
            <w:tcW w:w="1701" w:type="dxa"/>
            <w:vAlign w:val="center"/>
          </w:tcPr>
          <w:p w:rsidR="007079E4" w:rsidRPr="001E49F0" w:rsidRDefault="00940C53" w:rsidP="00486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ПК-4</w:t>
            </w:r>
          </w:p>
        </w:tc>
        <w:tc>
          <w:tcPr>
            <w:tcW w:w="4360" w:type="dxa"/>
            <w:vAlign w:val="center"/>
          </w:tcPr>
          <w:p w:rsidR="00940C53" w:rsidRPr="001E49F0" w:rsidRDefault="00940C53" w:rsidP="00940C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940C53" w:rsidRDefault="00940C53" w:rsidP="00940C5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1E49F0">
              <w:rPr>
                <w:sz w:val="24"/>
                <w:szCs w:val="24"/>
              </w:rPr>
              <w:t xml:space="preserve">научные подходы </w:t>
            </w:r>
            <w:r>
              <w:rPr>
                <w:sz w:val="24"/>
                <w:szCs w:val="24"/>
              </w:rPr>
              <w:t xml:space="preserve">и принципы </w:t>
            </w:r>
            <w:r w:rsidRPr="00356B05">
              <w:rPr>
                <w:bCs/>
                <w:color w:val="000000"/>
                <w:sz w:val="24"/>
                <w:szCs w:val="24"/>
              </w:rPr>
              <w:t>использова</w:t>
            </w:r>
            <w:r>
              <w:rPr>
                <w:bCs/>
                <w:color w:val="000000"/>
                <w:sz w:val="24"/>
                <w:szCs w:val="24"/>
              </w:rPr>
              <w:t xml:space="preserve">ния </w:t>
            </w:r>
            <w:r w:rsidRPr="00356B05">
              <w:rPr>
                <w:bCs/>
                <w:color w:val="000000"/>
                <w:sz w:val="24"/>
                <w:szCs w:val="24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Pr="001E49F0">
              <w:rPr>
                <w:color w:val="000000"/>
                <w:sz w:val="24"/>
                <w:szCs w:val="24"/>
              </w:rPr>
              <w:t>;</w:t>
            </w:r>
          </w:p>
          <w:p w:rsidR="00940C53" w:rsidRPr="001E49F0" w:rsidRDefault="00940C53" w:rsidP="00940C5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методы </w:t>
            </w:r>
            <w:r w:rsidRPr="00356B05">
              <w:rPr>
                <w:bCs/>
                <w:color w:val="000000"/>
                <w:sz w:val="24"/>
                <w:szCs w:val="24"/>
              </w:rPr>
              <w:t>использова</w:t>
            </w:r>
            <w:r>
              <w:rPr>
                <w:bCs/>
                <w:color w:val="000000"/>
                <w:sz w:val="24"/>
                <w:szCs w:val="24"/>
              </w:rPr>
              <w:t xml:space="preserve">ния </w:t>
            </w:r>
            <w:r w:rsidRPr="00356B05">
              <w:rPr>
                <w:bCs/>
                <w:color w:val="000000"/>
                <w:sz w:val="24"/>
                <w:szCs w:val="24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  <w:p w:rsidR="00940C53" w:rsidRPr="001E49F0" w:rsidRDefault="00940C53" w:rsidP="00940C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940C53" w:rsidRDefault="00940C53" w:rsidP="00940C53">
            <w:pPr>
              <w:ind w:left="28"/>
              <w:jc w:val="both"/>
              <w:rPr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применять </w:t>
            </w:r>
            <w:r w:rsidRPr="001E49F0">
              <w:rPr>
                <w:sz w:val="24"/>
                <w:szCs w:val="24"/>
              </w:rPr>
              <w:t xml:space="preserve">научные подходы </w:t>
            </w:r>
            <w:r>
              <w:rPr>
                <w:sz w:val="24"/>
                <w:szCs w:val="24"/>
              </w:rPr>
              <w:br/>
              <w:t xml:space="preserve">и принципы </w:t>
            </w:r>
            <w:r w:rsidRPr="00356B05">
              <w:rPr>
                <w:bCs/>
                <w:color w:val="000000"/>
                <w:sz w:val="24"/>
                <w:szCs w:val="24"/>
              </w:rPr>
              <w:t>использова</w:t>
            </w:r>
            <w:r>
              <w:rPr>
                <w:bCs/>
                <w:color w:val="000000"/>
                <w:sz w:val="24"/>
                <w:szCs w:val="24"/>
              </w:rPr>
              <w:t xml:space="preserve">ния </w:t>
            </w:r>
            <w:r w:rsidRPr="00356B05">
              <w:rPr>
                <w:bCs/>
                <w:color w:val="000000"/>
                <w:sz w:val="24"/>
                <w:szCs w:val="24"/>
              </w:rPr>
              <w:t xml:space="preserve">возможности образовательной среды </w:t>
            </w:r>
            <w:r w:rsidRPr="00356B05">
              <w:rPr>
                <w:bCs/>
                <w:color w:val="000000"/>
                <w:sz w:val="24"/>
                <w:szCs w:val="24"/>
              </w:rPr>
              <w:lastRenderedPageBreak/>
              <w:t xml:space="preserve">для достижения личностных, метапредметных и предметных результатов обучения 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 w:rsidRPr="00356B05">
              <w:rPr>
                <w:bCs/>
                <w:color w:val="000000"/>
                <w:sz w:val="24"/>
                <w:szCs w:val="24"/>
              </w:rPr>
              <w:t>и обеспечения качества учебно-воспитательного процесса</w:t>
            </w:r>
            <w:r>
              <w:rPr>
                <w:bCs/>
                <w:color w:val="000000"/>
                <w:sz w:val="24"/>
                <w:szCs w:val="24"/>
              </w:rPr>
              <w:t>;</w:t>
            </w:r>
          </w:p>
          <w:p w:rsidR="00940C53" w:rsidRPr="001E49F0" w:rsidRDefault="00940C53" w:rsidP="00940C53">
            <w:pPr>
              <w:ind w:left="28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</w:rPr>
              <w:t xml:space="preserve">- использовать </w:t>
            </w:r>
            <w:r w:rsidRPr="00356B05">
              <w:rPr>
                <w:bCs/>
                <w:color w:val="000000"/>
                <w:sz w:val="24"/>
                <w:szCs w:val="24"/>
              </w:rPr>
              <w:t xml:space="preserve">возможности образовательной среды для достижения личностных, метапредметных и предметных результатов обучения </w:t>
            </w:r>
            <w:r>
              <w:rPr>
                <w:bCs/>
                <w:color w:val="000000"/>
                <w:sz w:val="24"/>
                <w:szCs w:val="24"/>
              </w:rPr>
              <w:br/>
            </w:r>
            <w:r w:rsidRPr="00356B05">
              <w:rPr>
                <w:bCs/>
                <w:color w:val="000000"/>
                <w:sz w:val="24"/>
                <w:szCs w:val="24"/>
              </w:rPr>
              <w:t>и обеспечения качества учебно-воспитательного процесса средствами преподаваемого учебного предмета</w:t>
            </w:r>
          </w:p>
          <w:p w:rsidR="00940C53" w:rsidRPr="001E49F0" w:rsidRDefault="00940C53" w:rsidP="00940C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940C53" w:rsidRDefault="00940C53" w:rsidP="00940C53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E49F0">
              <w:rPr>
                <w:bCs/>
                <w:color w:val="000000"/>
                <w:sz w:val="24"/>
                <w:szCs w:val="24"/>
              </w:rPr>
              <w:t>-</w:t>
            </w:r>
            <w:r w:rsidRPr="001E49F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>научными</w:t>
            </w:r>
            <w:r w:rsidRPr="001E49F0">
              <w:rPr>
                <w:sz w:val="24"/>
                <w:szCs w:val="24"/>
              </w:rPr>
              <w:t xml:space="preserve"> подход</w:t>
            </w:r>
            <w:r>
              <w:rPr>
                <w:sz w:val="24"/>
                <w:szCs w:val="24"/>
              </w:rPr>
              <w:t>ами</w:t>
            </w:r>
            <w:r w:rsidRPr="001E49F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  <w:t xml:space="preserve">и принципами </w:t>
            </w:r>
            <w:r w:rsidRPr="00356B05">
              <w:rPr>
                <w:bCs/>
                <w:color w:val="000000"/>
                <w:sz w:val="24"/>
                <w:szCs w:val="24"/>
              </w:rPr>
              <w:t>использова</w:t>
            </w:r>
            <w:r>
              <w:rPr>
                <w:bCs/>
                <w:color w:val="000000"/>
                <w:sz w:val="24"/>
                <w:szCs w:val="24"/>
              </w:rPr>
              <w:t xml:space="preserve">ния </w:t>
            </w:r>
            <w:r w:rsidRPr="00356B05">
              <w:rPr>
                <w:bCs/>
                <w:color w:val="000000"/>
                <w:sz w:val="24"/>
                <w:szCs w:val="24"/>
              </w:rPr>
              <w:t>возможност</w:t>
            </w:r>
            <w:r>
              <w:rPr>
                <w:bCs/>
                <w:color w:val="000000"/>
                <w:sz w:val="24"/>
                <w:szCs w:val="24"/>
              </w:rPr>
              <w:t>ей</w:t>
            </w:r>
            <w:r w:rsidRPr="00356B05">
              <w:rPr>
                <w:bCs/>
                <w:color w:val="000000"/>
                <w:sz w:val="24"/>
                <w:szCs w:val="24"/>
              </w:rPr>
              <w:t xml:space="preserve">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  <w:r w:rsidRPr="001E49F0">
              <w:rPr>
                <w:color w:val="000000"/>
                <w:sz w:val="24"/>
                <w:szCs w:val="24"/>
              </w:rPr>
              <w:t>;</w:t>
            </w:r>
          </w:p>
          <w:p w:rsidR="007079E4" w:rsidRPr="001E49F0" w:rsidRDefault="00940C53" w:rsidP="00940C53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методами </w:t>
            </w:r>
            <w:r w:rsidRPr="00356B05">
              <w:rPr>
                <w:bCs/>
                <w:color w:val="000000"/>
                <w:sz w:val="24"/>
                <w:szCs w:val="24"/>
              </w:rPr>
              <w:t>использова</w:t>
            </w:r>
            <w:r>
              <w:rPr>
                <w:bCs/>
                <w:color w:val="000000"/>
                <w:sz w:val="24"/>
                <w:szCs w:val="24"/>
              </w:rPr>
              <w:t xml:space="preserve">ния </w:t>
            </w:r>
            <w:r w:rsidRPr="00356B05">
              <w:rPr>
                <w:bCs/>
                <w:color w:val="000000"/>
                <w:sz w:val="24"/>
                <w:szCs w:val="24"/>
              </w:rPr>
              <w:t>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</w:tr>
      <w:tr w:rsidR="00FA7673" w:rsidRPr="001E49F0" w:rsidTr="00F5351C">
        <w:tc>
          <w:tcPr>
            <w:tcW w:w="3402" w:type="dxa"/>
            <w:vAlign w:val="center"/>
          </w:tcPr>
          <w:p w:rsidR="00FA7673" w:rsidRPr="00012D45" w:rsidRDefault="003542C5" w:rsidP="00F5351C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lastRenderedPageBreak/>
              <w:t>С</w:t>
            </w:r>
            <w:r w:rsidR="00BD64E0" w:rsidRPr="00BD64E0">
              <w:rPr>
                <w:bCs/>
                <w:color w:val="000000"/>
                <w:sz w:val="24"/>
                <w:szCs w:val="24"/>
              </w:rPr>
              <w:t>п</w:t>
            </w:r>
            <w:r>
              <w:rPr>
                <w:bCs/>
                <w:color w:val="000000"/>
                <w:sz w:val="24"/>
                <w:szCs w:val="24"/>
              </w:rPr>
              <w:t>особность</w:t>
            </w:r>
            <w:r w:rsidR="009C2747">
              <w:rPr>
                <w:bCs/>
                <w:color w:val="000000"/>
                <w:sz w:val="24"/>
                <w:szCs w:val="24"/>
              </w:rPr>
              <w:t>ю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BD64E0" w:rsidRPr="00BD64E0">
              <w:rPr>
                <w:bCs/>
                <w:color w:val="000000"/>
                <w:sz w:val="24"/>
                <w:szCs w:val="24"/>
              </w:rPr>
              <w:t>руководить учеб</w:t>
            </w:r>
            <w:r>
              <w:rPr>
                <w:bCs/>
                <w:color w:val="000000"/>
                <w:sz w:val="24"/>
                <w:szCs w:val="24"/>
              </w:rPr>
              <w:t xml:space="preserve">но-исследовательской </w:t>
            </w:r>
            <w:r w:rsidR="00BD64E0" w:rsidRPr="00BD64E0">
              <w:rPr>
                <w:bCs/>
                <w:color w:val="000000"/>
                <w:sz w:val="24"/>
                <w:szCs w:val="24"/>
              </w:rPr>
              <w:t>деятельностью обучающихся</w:t>
            </w:r>
          </w:p>
        </w:tc>
        <w:tc>
          <w:tcPr>
            <w:tcW w:w="1701" w:type="dxa"/>
            <w:vAlign w:val="center"/>
          </w:tcPr>
          <w:p w:rsidR="00FA7673" w:rsidRPr="001E49F0" w:rsidRDefault="00FA7673" w:rsidP="00486D4C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ПК-1</w:t>
            </w:r>
            <w:r w:rsidR="00652594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0" w:type="dxa"/>
            <w:vAlign w:val="center"/>
          </w:tcPr>
          <w:p w:rsidR="00060D3A" w:rsidRPr="001E49F0" w:rsidRDefault="003542C5" w:rsidP="00060D3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  <w:t>Знать:</w:t>
            </w:r>
          </w:p>
          <w:p w:rsidR="00060D3A" w:rsidRDefault="003542C5" w:rsidP="00060D3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60D3A" w:rsidRPr="001E49F0">
              <w:rPr>
                <w:sz w:val="24"/>
                <w:szCs w:val="24"/>
              </w:rPr>
              <w:t xml:space="preserve">научные подходы </w:t>
            </w:r>
            <w:r w:rsidR="00060D3A">
              <w:rPr>
                <w:sz w:val="24"/>
                <w:szCs w:val="24"/>
              </w:rPr>
              <w:t xml:space="preserve">и принципы </w:t>
            </w:r>
            <w:r w:rsidR="00060D3A" w:rsidRPr="006E3A04">
              <w:rPr>
                <w:bCs/>
                <w:color w:val="000000"/>
                <w:sz w:val="24"/>
                <w:szCs w:val="24"/>
              </w:rPr>
              <w:t>руковод</w:t>
            </w:r>
            <w:r w:rsidR="00060D3A">
              <w:rPr>
                <w:bCs/>
                <w:color w:val="000000"/>
                <w:sz w:val="24"/>
                <w:szCs w:val="24"/>
              </w:rPr>
              <w:t>ства</w:t>
            </w:r>
            <w:r w:rsidR="00060D3A" w:rsidRPr="006E3A04">
              <w:rPr>
                <w:bCs/>
                <w:color w:val="000000"/>
                <w:sz w:val="24"/>
                <w:szCs w:val="24"/>
              </w:rPr>
              <w:t xml:space="preserve"> учебно-исследовательской деятельностью обучающихся</w:t>
            </w:r>
            <w:r w:rsidR="00B70032">
              <w:rPr>
                <w:color w:val="000000"/>
                <w:sz w:val="24"/>
                <w:szCs w:val="24"/>
              </w:rPr>
              <w:t>;</w:t>
            </w:r>
          </w:p>
          <w:p w:rsidR="00B70032" w:rsidRPr="001E49F0" w:rsidRDefault="00B70032" w:rsidP="00060D3A">
            <w:pPr>
              <w:widowControl/>
              <w:shd w:val="clear" w:color="auto" w:fill="FFFFFF"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- способы </w:t>
            </w:r>
            <w:r w:rsidRPr="006E3A04">
              <w:rPr>
                <w:bCs/>
                <w:color w:val="000000"/>
                <w:sz w:val="24"/>
                <w:szCs w:val="24"/>
              </w:rPr>
              <w:t>руковод</w:t>
            </w:r>
            <w:r>
              <w:rPr>
                <w:bCs/>
                <w:color w:val="000000"/>
                <w:sz w:val="24"/>
                <w:szCs w:val="24"/>
              </w:rPr>
              <w:t>ства</w:t>
            </w:r>
            <w:r w:rsidRPr="006E3A04">
              <w:rPr>
                <w:bCs/>
                <w:color w:val="000000"/>
                <w:sz w:val="24"/>
                <w:szCs w:val="24"/>
              </w:rPr>
              <w:t xml:space="preserve"> учебно-исследовательской деятельностью обучающихся</w:t>
            </w:r>
          </w:p>
          <w:p w:rsidR="00060D3A" w:rsidRDefault="00060D3A" w:rsidP="00060D3A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i/>
                <w:sz w:val="24"/>
                <w:szCs w:val="24"/>
                <w:lang w:eastAsia="en-US"/>
              </w:rPr>
              <w:t>Уметь</w:t>
            </w:r>
            <w:r w:rsidR="003542C5"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  <w:r w:rsidRPr="001E49F0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B70032" w:rsidRPr="00B70032" w:rsidRDefault="00B70032" w:rsidP="003542C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B70032">
              <w:rPr>
                <w:rFonts w:eastAsia="Calibri"/>
                <w:sz w:val="24"/>
                <w:szCs w:val="24"/>
                <w:lang w:eastAsia="en-US"/>
              </w:rPr>
              <w:t xml:space="preserve">- применять </w:t>
            </w:r>
            <w:r w:rsidRPr="001E49F0">
              <w:rPr>
                <w:sz w:val="24"/>
                <w:szCs w:val="24"/>
              </w:rPr>
              <w:t xml:space="preserve">научные подходы </w:t>
            </w:r>
            <w:r w:rsidR="003542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принципы </w:t>
            </w:r>
            <w:r w:rsidRPr="006E3A04">
              <w:rPr>
                <w:bCs/>
                <w:color w:val="000000"/>
                <w:sz w:val="24"/>
                <w:szCs w:val="24"/>
              </w:rPr>
              <w:t>руковод</w:t>
            </w:r>
            <w:r>
              <w:rPr>
                <w:bCs/>
                <w:color w:val="000000"/>
                <w:sz w:val="24"/>
                <w:szCs w:val="24"/>
              </w:rPr>
              <w:t>ства</w:t>
            </w:r>
            <w:r w:rsidRPr="006E3A04">
              <w:rPr>
                <w:bCs/>
                <w:color w:val="000000"/>
                <w:sz w:val="24"/>
                <w:szCs w:val="24"/>
              </w:rPr>
              <w:t xml:space="preserve"> учебно-исследовательской деятельностью обучающихся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060D3A" w:rsidRPr="001E49F0" w:rsidRDefault="00060D3A" w:rsidP="003542C5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E49F0">
              <w:rPr>
                <w:bCs/>
                <w:color w:val="000000"/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использовать </w:t>
            </w:r>
            <w:r>
              <w:rPr>
                <w:bCs/>
                <w:color w:val="000000"/>
                <w:sz w:val="24"/>
                <w:szCs w:val="24"/>
              </w:rPr>
              <w:t xml:space="preserve">методы </w:t>
            </w:r>
            <w:r w:rsidRPr="006E3A04">
              <w:rPr>
                <w:bCs/>
                <w:color w:val="000000"/>
                <w:sz w:val="24"/>
                <w:szCs w:val="24"/>
              </w:rPr>
              <w:t>руковод</w:t>
            </w:r>
            <w:r>
              <w:rPr>
                <w:bCs/>
                <w:color w:val="000000"/>
                <w:sz w:val="24"/>
                <w:szCs w:val="24"/>
              </w:rPr>
              <w:t>ства</w:t>
            </w:r>
            <w:r w:rsidR="003542C5">
              <w:rPr>
                <w:bCs/>
                <w:color w:val="000000"/>
                <w:sz w:val="24"/>
                <w:szCs w:val="24"/>
              </w:rPr>
              <w:t xml:space="preserve"> учебно-исследовательской </w:t>
            </w:r>
            <w:r w:rsidRPr="006E3A04">
              <w:rPr>
                <w:bCs/>
                <w:color w:val="000000"/>
                <w:sz w:val="24"/>
                <w:szCs w:val="24"/>
              </w:rPr>
              <w:t>деятельностью обучающихся</w:t>
            </w:r>
          </w:p>
          <w:p w:rsidR="00060D3A" w:rsidRDefault="00060D3A" w:rsidP="003542C5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E49F0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3542C5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70032" w:rsidRPr="001E49F0" w:rsidRDefault="00B70032" w:rsidP="003542C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- </w:t>
            </w:r>
            <w:r w:rsidRPr="001E49F0">
              <w:rPr>
                <w:sz w:val="24"/>
                <w:szCs w:val="24"/>
              </w:rPr>
              <w:t>научны</w:t>
            </w:r>
            <w:r>
              <w:rPr>
                <w:sz w:val="24"/>
                <w:szCs w:val="24"/>
              </w:rPr>
              <w:t>ми</w:t>
            </w:r>
            <w:r w:rsidRPr="001E49F0">
              <w:rPr>
                <w:sz w:val="24"/>
                <w:szCs w:val="24"/>
              </w:rPr>
              <w:t xml:space="preserve"> подход</w:t>
            </w:r>
            <w:r>
              <w:rPr>
                <w:sz w:val="24"/>
                <w:szCs w:val="24"/>
              </w:rPr>
              <w:t>ами</w:t>
            </w:r>
            <w:r w:rsidRPr="001E49F0">
              <w:rPr>
                <w:sz w:val="24"/>
                <w:szCs w:val="24"/>
              </w:rPr>
              <w:t xml:space="preserve"> </w:t>
            </w:r>
            <w:r w:rsidR="003542C5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и принципами </w:t>
            </w:r>
            <w:r w:rsidRPr="006E3A04">
              <w:rPr>
                <w:bCs/>
                <w:color w:val="000000"/>
                <w:sz w:val="24"/>
                <w:szCs w:val="24"/>
              </w:rPr>
              <w:t>руковод</w:t>
            </w:r>
            <w:r>
              <w:rPr>
                <w:bCs/>
                <w:color w:val="000000"/>
                <w:sz w:val="24"/>
                <w:szCs w:val="24"/>
              </w:rPr>
              <w:t>ства</w:t>
            </w:r>
            <w:r w:rsidRPr="006E3A04">
              <w:rPr>
                <w:bCs/>
                <w:color w:val="000000"/>
                <w:sz w:val="24"/>
                <w:szCs w:val="24"/>
              </w:rPr>
              <w:t xml:space="preserve"> учебно-исследовательской деятельностью обучающихся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FA7673" w:rsidRPr="001E49F0" w:rsidRDefault="00060D3A" w:rsidP="003542C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i/>
                <w:color w:val="000000"/>
                <w:sz w:val="24"/>
                <w:szCs w:val="24"/>
                <w:lang w:eastAsia="en-US"/>
              </w:rPr>
            </w:pPr>
            <w:r w:rsidRPr="001E49F0">
              <w:rPr>
                <w:bCs/>
                <w:color w:val="000000"/>
                <w:sz w:val="24"/>
                <w:szCs w:val="24"/>
              </w:rPr>
              <w:t>-</w:t>
            </w:r>
            <w:r w:rsidRPr="001E49F0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z w:val="24"/>
                <w:szCs w:val="24"/>
              </w:rPr>
              <w:t xml:space="preserve">методами </w:t>
            </w:r>
            <w:r w:rsidRPr="006E3A04">
              <w:rPr>
                <w:bCs/>
                <w:color w:val="000000"/>
                <w:sz w:val="24"/>
                <w:szCs w:val="24"/>
              </w:rPr>
              <w:t>руковод</w:t>
            </w:r>
            <w:r>
              <w:rPr>
                <w:bCs/>
                <w:color w:val="000000"/>
                <w:sz w:val="24"/>
                <w:szCs w:val="24"/>
              </w:rPr>
              <w:t>ства</w:t>
            </w:r>
            <w:r w:rsidRPr="006E3A04">
              <w:rPr>
                <w:bCs/>
                <w:color w:val="000000"/>
                <w:sz w:val="24"/>
                <w:szCs w:val="24"/>
              </w:rPr>
              <w:t xml:space="preserve"> учебно-исследовательской деятельностью обучающихся</w:t>
            </w:r>
          </w:p>
        </w:tc>
      </w:tr>
    </w:tbl>
    <w:p w:rsidR="003542C5" w:rsidRDefault="003542C5" w:rsidP="003542C5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F5351C" w:rsidRPr="00F5351C" w:rsidRDefault="00F5351C" w:rsidP="003542C5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16"/>
          <w:szCs w:val="16"/>
        </w:rPr>
      </w:pPr>
    </w:p>
    <w:p w:rsidR="007F4B97" w:rsidRPr="00165430" w:rsidRDefault="00C33468" w:rsidP="0053253E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93E1B">
        <w:rPr>
          <w:rFonts w:ascii="Times New Roman" w:hAnsi="Times New Roman"/>
          <w:b/>
          <w:color w:val="000000"/>
          <w:sz w:val="24"/>
          <w:szCs w:val="24"/>
        </w:rPr>
        <w:t>Указание места дисциплины в структуре образовательной программы</w:t>
      </w:r>
    </w:p>
    <w:p w:rsidR="00165430" w:rsidRPr="00F5351C" w:rsidRDefault="00165430" w:rsidP="00165430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027D2C" w:rsidRDefault="007F4B9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F6188C">
        <w:rPr>
          <w:sz w:val="24"/>
          <w:szCs w:val="24"/>
        </w:rPr>
        <w:t xml:space="preserve">Дисциплина </w:t>
      </w:r>
      <w:r w:rsidR="001A4C89">
        <w:rPr>
          <w:sz w:val="24"/>
          <w:szCs w:val="24"/>
        </w:rPr>
        <w:t>Б1.В</w:t>
      </w:r>
      <w:r w:rsidR="001E49F0">
        <w:rPr>
          <w:sz w:val="24"/>
          <w:szCs w:val="24"/>
        </w:rPr>
        <w:t>.</w:t>
      </w:r>
      <w:r w:rsidR="00060D3A">
        <w:rPr>
          <w:sz w:val="24"/>
          <w:szCs w:val="24"/>
        </w:rPr>
        <w:t>ДВ.05.</w:t>
      </w:r>
      <w:r w:rsidR="00976DA0">
        <w:rPr>
          <w:sz w:val="24"/>
          <w:szCs w:val="24"/>
        </w:rPr>
        <w:t>0</w:t>
      </w:r>
      <w:r w:rsidR="00CF6919">
        <w:rPr>
          <w:sz w:val="24"/>
          <w:szCs w:val="24"/>
        </w:rPr>
        <w:t>2</w:t>
      </w:r>
      <w:r w:rsidR="00AA2A29" w:rsidRPr="00F6188C">
        <w:rPr>
          <w:sz w:val="24"/>
          <w:szCs w:val="24"/>
        </w:rPr>
        <w:t xml:space="preserve"> </w:t>
      </w:r>
      <w:r w:rsidR="00AA2A29" w:rsidRPr="00F5351C">
        <w:rPr>
          <w:sz w:val="24"/>
          <w:szCs w:val="24"/>
        </w:rPr>
        <w:t>«</w:t>
      </w:r>
      <w:r w:rsidR="00060D3A" w:rsidRPr="00F5351C">
        <w:rPr>
          <w:bCs/>
          <w:color w:val="000000"/>
          <w:sz w:val="24"/>
          <w:szCs w:val="24"/>
        </w:rPr>
        <w:t>Технология проектного обучения</w:t>
      </w:r>
      <w:r w:rsidR="00AA2A29" w:rsidRPr="00F5351C">
        <w:rPr>
          <w:sz w:val="24"/>
          <w:szCs w:val="24"/>
        </w:rPr>
        <w:t>»</w:t>
      </w:r>
      <w:r w:rsidRPr="00F6188C">
        <w:rPr>
          <w:sz w:val="24"/>
          <w:szCs w:val="24"/>
        </w:rPr>
        <w:t xml:space="preserve"> </w:t>
      </w:r>
      <w:r w:rsidRPr="00F6188C">
        <w:rPr>
          <w:rFonts w:eastAsia="Calibri"/>
          <w:sz w:val="24"/>
          <w:szCs w:val="24"/>
          <w:lang w:eastAsia="en-US"/>
        </w:rPr>
        <w:t>является дисциплиной</w:t>
      </w:r>
      <w:r w:rsidR="00343484">
        <w:rPr>
          <w:rFonts w:eastAsia="Calibri"/>
          <w:sz w:val="24"/>
          <w:szCs w:val="24"/>
          <w:lang w:eastAsia="en-US"/>
        </w:rPr>
        <w:t xml:space="preserve"> </w:t>
      </w:r>
      <w:r w:rsidR="00E44179">
        <w:rPr>
          <w:rFonts w:eastAsia="Calibri"/>
          <w:sz w:val="24"/>
          <w:szCs w:val="24"/>
          <w:lang w:eastAsia="en-US"/>
        </w:rPr>
        <w:t>по выбору вариативной</w:t>
      </w:r>
      <w:r w:rsidR="00E44179" w:rsidRPr="00F6188C">
        <w:rPr>
          <w:rFonts w:eastAsia="Calibri"/>
          <w:sz w:val="24"/>
          <w:szCs w:val="24"/>
          <w:lang w:eastAsia="en-US"/>
        </w:rPr>
        <w:t xml:space="preserve"> части </w:t>
      </w:r>
      <w:r w:rsidR="00027D2C" w:rsidRPr="00F6188C">
        <w:rPr>
          <w:rFonts w:eastAsia="Calibri"/>
          <w:sz w:val="24"/>
          <w:szCs w:val="24"/>
          <w:lang w:eastAsia="en-US"/>
        </w:rPr>
        <w:t>блока Б.1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98"/>
        <w:gridCol w:w="2240"/>
        <w:gridCol w:w="2226"/>
        <w:gridCol w:w="1129"/>
      </w:tblGrid>
      <w:tr w:rsidR="00705FB5" w:rsidRPr="00793E1B" w:rsidTr="003542C5">
        <w:tc>
          <w:tcPr>
            <w:tcW w:w="167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</w:t>
            </w:r>
          </w:p>
          <w:p w:rsidR="00705FB5" w:rsidRPr="00793E1B" w:rsidRDefault="003542C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</w:t>
            </w:r>
            <w:r w:rsidR="00705FB5"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298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</w:t>
            </w:r>
          </w:p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46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29" w:type="dxa"/>
            <w:vMerge w:val="restart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705FB5" w:rsidRPr="00793E1B" w:rsidTr="003542C5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4466" w:type="dxa"/>
            <w:gridSpan w:val="2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2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705FB5" w:rsidRPr="00793E1B" w:rsidTr="003542C5">
        <w:tc>
          <w:tcPr>
            <w:tcW w:w="167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98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240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26" w:type="dxa"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29" w:type="dxa"/>
            <w:vMerge/>
            <w:vAlign w:val="center"/>
          </w:tcPr>
          <w:p w:rsidR="00705FB5" w:rsidRPr="00793E1B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</w:tr>
      <w:tr w:rsidR="00DA3FFC" w:rsidRPr="00F6188C" w:rsidTr="00F5351C">
        <w:trPr>
          <w:trHeight w:val="1038"/>
        </w:trPr>
        <w:tc>
          <w:tcPr>
            <w:tcW w:w="1678" w:type="dxa"/>
            <w:vAlign w:val="center"/>
          </w:tcPr>
          <w:p w:rsidR="00DA3FFC" w:rsidRPr="00F6188C" w:rsidRDefault="001E49F0" w:rsidP="00CF691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Б1.</w:t>
            </w:r>
            <w:r w:rsidR="005F6C2D">
              <w:rPr>
                <w:rFonts w:eastAsia="Calibri"/>
                <w:sz w:val="24"/>
                <w:szCs w:val="24"/>
                <w:lang w:eastAsia="en-US"/>
              </w:rPr>
              <w:t>В</w:t>
            </w:r>
            <w:r>
              <w:rPr>
                <w:rFonts w:eastAsia="Calibri"/>
                <w:sz w:val="24"/>
                <w:szCs w:val="24"/>
                <w:lang w:eastAsia="en-US"/>
              </w:rPr>
              <w:t>.</w:t>
            </w:r>
            <w:r w:rsidR="00060D3A">
              <w:rPr>
                <w:rFonts w:eastAsia="Calibri"/>
                <w:sz w:val="24"/>
                <w:szCs w:val="24"/>
                <w:lang w:eastAsia="en-US"/>
              </w:rPr>
              <w:t>ДВ.05.</w:t>
            </w:r>
            <w:r w:rsidR="00263CA1">
              <w:rPr>
                <w:rFonts w:eastAsia="Calibri"/>
                <w:sz w:val="24"/>
                <w:szCs w:val="24"/>
                <w:lang w:eastAsia="en-US"/>
              </w:rPr>
              <w:t>0</w:t>
            </w:r>
            <w:r w:rsidR="00CF6919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98" w:type="dxa"/>
            <w:vAlign w:val="center"/>
          </w:tcPr>
          <w:p w:rsidR="00DA3FFC" w:rsidRPr="00CF65D7" w:rsidRDefault="00CF65D7" w:rsidP="003542C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F65D7">
              <w:rPr>
                <w:bCs/>
                <w:color w:val="000000"/>
                <w:sz w:val="24"/>
                <w:szCs w:val="24"/>
              </w:rPr>
              <w:t>Технология проектного обучения</w:t>
            </w:r>
          </w:p>
        </w:tc>
        <w:tc>
          <w:tcPr>
            <w:tcW w:w="2240" w:type="dxa"/>
            <w:vAlign w:val="center"/>
          </w:tcPr>
          <w:p w:rsidR="00F40FEC" w:rsidRPr="00F6188C" w:rsidRDefault="00263CA1" w:rsidP="003542C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Педагогика профессионального образования</w:t>
            </w:r>
          </w:p>
        </w:tc>
        <w:tc>
          <w:tcPr>
            <w:tcW w:w="2226" w:type="dxa"/>
            <w:vAlign w:val="center"/>
          </w:tcPr>
          <w:p w:rsidR="002B6C87" w:rsidRPr="00957E66" w:rsidRDefault="00060D3A" w:rsidP="003542C5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Психолого-педагогическая диагностика</w:t>
            </w:r>
          </w:p>
        </w:tc>
        <w:tc>
          <w:tcPr>
            <w:tcW w:w="1129" w:type="dxa"/>
            <w:vAlign w:val="center"/>
          </w:tcPr>
          <w:p w:rsidR="005F6C2D" w:rsidRPr="00165430" w:rsidRDefault="003542C5" w:rsidP="007A58D6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ПК-4</w:t>
            </w:r>
            <w:r w:rsidR="00263CA1">
              <w:rPr>
                <w:rFonts w:eastAsia="Calibri"/>
                <w:sz w:val="24"/>
                <w:szCs w:val="24"/>
                <w:lang w:eastAsia="en-US"/>
              </w:rPr>
              <w:t>; ПК-1</w:t>
            </w:r>
            <w:r w:rsidR="00165430">
              <w:rPr>
                <w:rFonts w:eastAsia="Calibri"/>
                <w:sz w:val="24"/>
                <w:szCs w:val="24"/>
                <w:lang w:val="en-US" w:eastAsia="en-US"/>
              </w:rPr>
              <w:t>2</w:t>
            </w:r>
          </w:p>
        </w:tc>
      </w:tr>
    </w:tbl>
    <w:p w:rsidR="004204A2" w:rsidRPr="00F5351C" w:rsidRDefault="004204A2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</w:p>
    <w:p w:rsidR="007F4B97" w:rsidRPr="00F5351C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color w:val="000000"/>
          <w:spacing w:val="4"/>
          <w:sz w:val="24"/>
          <w:szCs w:val="24"/>
          <w:lang w:eastAsia="en-US"/>
        </w:rPr>
      </w:pPr>
      <w:r w:rsidRPr="00F5351C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4. </w:t>
      </w:r>
      <w:r w:rsidR="00BB6C9A" w:rsidRPr="00F5351C">
        <w:rPr>
          <w:rFonts w:eastAsia="Calibri"/>
          <w:b/>
          <w:color w:val="000000"/>
          <w:spacing w:val="4"/>
          <w:sz w:val="24"/>
          <w:szCs w:val="24"/>
          <w:lang w:eastAsia="en-US"/>
        </w:rPr>
        <w:t>Объ</w:t>
      </w:r>
      <w:r w:rsidR="003542C5" w:rsidRPr="00F5351C">
        <w:rPr>
          <w:rFonts w:eastAsia="Calibri"/>
          <w:b/>
          <w:color w:val="000000"/>
          <w:spacing w:val="4"/>
          <w:sz w:val="24"/>
          <w:szCs w:val="24"/>
          <w:lang w:eastAsia="en-US"/>
        </w:rPr>
        <w:t>ё</w:t>
      </w:r>
      <w:r w:rsidR="00BB6C9A" w:rsidRPr="00F5351C">
        <w:rPr>
          <w:rFonts w:eastAsia="Calibri"/>
          <w:b/>
          <w:color w:val="000000"/>
          <w:spacing w:val="4"/>
          <w:sz w:val="24"/>
          <w:szCs w:val="24"/>
          <w:lang w:eastAsia="en-US"/>
        </w:rPr>
        <w:t>м дисциплины в зач</w:t>
      </w:r>
      <w:r w:rsidR="003542C5" w:rsidRPr="00F5351C">
        <w:rPr>
          <w:rFonts w:eastAsia="Calibri"/>
          <w:b/>
          <w:color w:val="000000"/>
          <w:spacing w:val="4"/>
          <w:sz w:val="24"/>
          <w:szCs w:val="24"/>
          <w:lang w:eastAsia="en-US"/>
        </w:rPr>
        <w:t>ё</w:t>
      </w:r>
      <w:r w:rsidR="00BB6C9A" w:rsidRPr="00F5351C">
        <w:rPr>
          <w:rFonts w:eastAsia="Calibri"/>
          <w:b/>
          <w:color w:val="000000"/>
          <w:spacing w:val="4"/>
          <w:sz w:val="24"/>
          <w:szCs w:val="24"/>
          <w:lang w:eastAsia="en-US"/>
        </w:rPr>
        <w:t xml:space="preserve">тных единицах с указанием количества академических часов, выделенных на контактную работу обучающихся </w:t>
      </w:r>
      <w:r w:rsidR="003542C5" w:rsidRPr="00F5351C">
        <w:rPr>
          <w:rFonts w:eastAsia="Calibri"/>
          <w:b/>
          <w:color w:val="000000"/>
          <w:spacing w:val="4"/>
          <w:sz w:val="24"/>
          <w:szCs w:val="24"/>
          <w:lang w:eastAsia="en-US"/>
        </w:rPr>
        <w:br/>
      </w:r>
      <w:r w:rsidR="00BB6C9A" w:rsidRPr="00F5351C">
        <w:rPr>
          <w:rFonts w:eastAsia="Calibri"/>
          <w:b/>
          <w:color w:val="000000"/>
          <w:spacing w:val="4"/>
          <w:sz w:val="24"/>
          <w:szCs w:val="24"/>
          <w:lang w:eastAsia="en-US"/>
        </w:rPr>
        <w:t>с преподавателем (по видам учебных занятий) и на самостоятельную работу обучающихся</w:t>
      </w:r>
    </w:p>
    <w:p w:rsidR="007F4B97" w:rsidRPr="00F5351C" w:rsidRDefault="007F4B97" w:rsidP="00A76E53">
      <w:pPr>
        <w:ind w:firstLine="709"/>
        <w:jc w:val="both"/>
        <w:rPr>
          <w:color w:val="000000"/>
          <w:sz w:val="24"/>
          <w:szCs w:val="24"/>
        </w:rPr>
      </w:pPr>
    </w:p>
    <w:p w:rsidR="00BB6C9A" w:rsidRPr="00793E1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F5351C">
        <w:rPr>
          <w:rFonts w:eastAsia="Calibri"/>
          <w:color w:val="000000"/>
          <w:sz w:val="24"/>
          <w:szCs w:val="24"/>
          <w:lang w:eastAsia="en-US"/>
        </w:rPr>
        <w:t>Объ</w:t>
      </w:r>
      <w:r w:rsidR="003542C5" w:rsidRPr="00F5351C">
        <w:rPr>
          <w:rFonts w:eastAsia="Calibri"/>
          <w:color w:val="000000"/>
          <w:sz w:val="24"/>
          <w:szCs w:val="24"/>
          <w:lang w:eastAsia="en-US"/>
        </w:rPr>
        <w:t>ё</w:t>
      </w:r>
      <w:r w:rsidRPr="00F5351C">
        <w:rPr>
          <w:rFonts w:eastAsia="Calibri"/>
          <w:color w:val="000000"/>
          <w:sz w:val="24"/>
          <w:szCs w:val="24"/>
          <w:lang w:eastAsia="en-US"/>
        </w:rPr>
        <w:t>м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учебной дисциплины –</w:t>
      </w:r>
      <w:r w:rsidRPr="00AC0290">
        <w:rPr>
          <w:rFonts w:eastAsia="Calibri"/>
          <w:sz w:val="24"/>
          <w:szCs w:val="24"/>
          <w:lang w:eastAsia="en-US"/>
        </w:rPr>
        <w:t xml:space="preserve"> </w:t>
      </w:r>
      <w:r w:rsidR="00060D3A">
        <w:rPr>
          <w:rFonts w:eastAsia="Calibri"/>
          <w:color w:val="000000"/>
          <w:sz w:val="24"/>
          <w:szCs w:val="24"/>
          <w:lang w:eastAsia="en-US"/>
        </w:rPr>
        <w:t>6</w:t>
      </w:r>
      <w:r w:rsidR="00C25F71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542C5">
        <w:rPr>
          <w:rFonts w:eastAsia="Calibri"/>
          <w:color w:val="000000"/>
          <w:sz w:val="24"/>
          <w:szCs w:val="24"/>
          <w:lang w:eastAsia="en-US"/>
        </w:rPr>
        <w:t>зачё</w:t>
      </w:r>
      <w:r w:rsidRPr="00793E1B">
        <w:rPr>
          <w:rFonts w:eastAsia="Calibri"/>
          <w:color w:val="000000"/>
          <w:sz w:val="24"/>
          <w:szCs w:val="24"/>
          <w:lang w:eastAsia="en-US"/>
        </w:rPr>
        <w:t>тны</w:t>
      </w:r>
      <w:r w:rsidR="003542C5">
        <w:rPr>
          <w:rFonts w:eastAsia="Calibri"/>
          <w:color w:val="000000"/>
          <w:sz w:val="24"/>
          <w:szCs w:val="24"/>
          <w:lang w:eastAsia="en-US"/>
        </w:rPr>
        <w:t>х</w:t>
      </w:r>
      <w:r w:rsidRPr="00793E1B">
        <w:rPr>
          <w:rFonts w:eastAsia="Calibri"/>
          <w:color w:val="000000"/>
          <w:sz w:val="24"/>
          <w:szCs w:val="24"/>
          <w:lang w:eastAsia="en-US"/>
        </w:rPr>
        <w:t xml:space="preserve"> единиц – </w:t>
      </w:r>
      <w:r w:rsidR="00060D3A">
        <w:rPr>
          <w:rFonts w:eastAsia="Calibri"/>
          <w:color w:val="000000"/>
          <w:sz w:val="24"/>
          <w:szCs w:val="24"/>
          <w:lang w:eastAsia="en-US"/>
        </w:rPr>
        <w:t>216</w:t>
      </w:r>
      <w:r w:rsidR="009F44FB">
        <w:rPr>
          <w:rFonts w:eastAsia="Calibri"/>
          <w:color w:val="000000"/>
          <w:sz w:val="24"/>
          <w:szCs w:val="24"/>
          <w:lang w:eastAsia="en-US"/>
        </w:rPr>
        <w:t xml:space="preserve"> </w:t>
      </w:r>
      <w:r w:rsidR="003542C5">
        <w:rPr>
          <w:rFonts w:eastAsia="Calibri"/>
          <w:color w:val="000000"/>
          <w:sz w:val="24"/>
          <w:szCs w:val="24"/>
          <w:lang w:eastAsia="en-US"/>
        </w:rPr>
        <w:t>академических часов</w:t>
      </w:r>
    </w:p>
    <w:p w:rsidR="00A32A5F" w:rsidRPr="00793E1B" w:rsidRDefault="00FB05DD" w:rsidP="00A76E53">
      <w:pPr>
        <w:widowControl/>
        <w:autoSpaceDE/>
        <w:autoSpaceDN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793E1B">
        <w:rPr>
          <w:rFonts w:eastAsia="Calibri"/>
          <w:color w:val="000000"/>
          <w:sz w:val="24"/>
          <w:szCs w:val="24"/>
          <w:lang w:eastAsia="en-US"/>
        </w:rPr>
        <w:t>Из них</w:t>
      </w:r>
      <w:r w:rsidRPr="003542C5">
        <w:rPr>
          <w:rFonts w:eastAsia="Calibri"/>
          <w:color w:val="000000"/>
          <w:sz w:val="24"/>
          <w:szCs w:val="24"/>
          <w:lang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A32A5F" w:rsidRPr="00793E1B" w:rsidTr="00330957">
        <w:tc>
          <w:tcPr>
            <w:tcW w:w="4365" w:type="dxa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A76E53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Заочная форма </w:t>
            </w:r>
          </w:p>
          <w:p w:rsidR="00A32A5F" w:rsidRPr="00793E1B" w:rsidRDefault="00A32A5F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  <w:r w:rsidRPr="00793E1B">
              <w:rPr>
                <w:rFonts w:eastAsia="Calibri"/>
                <w:color w:val="000000"/>
                <w:sz w:val="24"/>
                <w:szCs w:val="24"/>
                <w:lang w:eastAsia="en-US"/>
              </w:rPr>
              <w:t>обучения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A32A5F" w:rsidRPr="00234629" w:rsidRDefault="00060D3A" w:rsidP="00060D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70</w:t>
            </w:r>
          </w:p>
        </w:tc>
        <w:tc>
          <w:tcPr>
            <w:tcW w:w="2517" w:type="dxa"/>
            <w:vAlign w:val="center"/>
          </w:tcPr>
          <w:p w:rsidR="00A32A5F" w:rsidRPr="00234629" w:rsidRDefault="00060D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C61869"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A32A5F" w:rsidRPr="00234629" w:rsidRDefault="00060D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2517" w:type="dxa"/>
            <w:vAlign w:val="center"/>
          </w:tcPr>
          <w:p w:rsidR="00A32A5F" w:rsidRPr="00234629" w:rsidRDefault="00C61869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6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A32A5F" w:rsidRPr="00234629" w:rsidRDefault="00240A81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A32A5F" w:rsidRPr="00234629" w:rsidRDefault="004763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A32A5F" w:rsidRPr="00234629" w:rsidRDefault="00060D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42</w:t>
            </w:r>
          </w:p>
        </w:tc>
        <w:tc>
          <w:tcPr>
            <w:tcW w:w="2517" w:type="dxa"/>
            <w:vAlign w:val="center"/>
          </w:tcPr>
          <w:p w:rsidR="00A32A5F" w:rsidRPr="00234629" w:rsidRDefault="00060D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7A58D6">
              <w:rPr>
                <w:rFonts w:eastAsia="Calibri"/>
                <w:sz w:val="24"/>
                <w:szCs w:val="24"/>
                <w:lang w:eastAsia="en-US"/>
              </w:rPr>
              <w:t>0</w:t>
            </w:r>
          </w:p>
        </w:tc>
      </w:tr>
      <w:tr w:rsidR="00A32A5F" w:rsidRPr="00234629" w:rsidTr="00330957">
        <w:tc>
          <w:tcPr>
            <w:tcW w:w="4365" w:type="dxa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A32A5F" w:rsidRPr="00234629" w:rsidRDefault="00C61869" w:rsidP="00060D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060D3A">
              <w:rPr>
                <w:rFonts w:eastAsia="Calibri"/>
                <w:sz w:val="24"/>
                <w:szCs w:val="24"/>
                <w:lang w:eastAsia="en-US"/>
              </w:rPr>
              <w:t>1</w:t>
            </w: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517" w:type="dxa"/>
            <w:vAlign w:val="center"/>
          </w:tcPr>
          <w:p w:rsidR="00A32A5F" w:rsidRPr="00234629" w:rsidRDefault="00060D3A" w:rsidP="00C61869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191</w:t>
            </w:r>
          </w:p>
        </w:tc>
      </w:tr>
      <w:tr w:rsidR="0047633A" w:rsidRPr="00234629" w:rsidTr="00330957">
        <w:tc>
          <w:tcPr>
            <w:tcW w:w="4365" w:type="dxa"/>
          </w:tcPr>
          <w:p w:rsidR="0047633A" w:rsidRPr="00234629" w:rsidRDefault="0047633A" w:rsidP="00330957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47633A" w:rsidRPr="00234629" w:rsidRDefault="005F6C2D" w:rsidP="004204A2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47633A" w:rsidRPr="00234629" w:rsidRDefault="00060D3A" w:rsidP="00330957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A32A5F" w:rsidRPr="00234629" w:rsidTr="00330957">
        <w:tc>
          <w:tcPr>
            <w:tcW w:w="4365" w:type="dxa"/>
            <w:vAlign w:val="center"/>
          </w:tcPr>
          <w:p w:rsidR="00A32A5F" w:rsidRPr="00234629" w:rsidRDefault="00A32A5F" w:rsidP="00330957">
            <w:pPr>
              <w:widowControl/>
              <w:autoSpaceDE/>
              <w:autoSpaceDN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234629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A32A5F" w:rsidRPr="00165430" w:rsidRDefault="00165430" w:rsidP="00060D3A">
            <w:pPr>
              <w:widowControl/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940C53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>
              <w:rPr>
                <w:rFonts w:eastAsia="Calibri"/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в 7 семестре</w:t>
            </w:r>
          </w:p>
        </w:tc>
        <w:tc>
          <w:tcPr>
            <w:tcW w:w="2517" w:type="dxa"/>
            <w:vAlign w:val="center"/>
          </w:tcPr>
          <w:p w:rsidR="00A32A5F" w:rsidRPr="00234629" w:rsidRDefault="00165430" w:rsidP="00060D3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Э</w:t>
            </w:r>
            <w:r w:rsidR="00940C53">
              <w:rPr>
                <w:rFonts w:eastAsia="Calibri"/>
                <w:sz w:val="24"/>
                <w:szCs w:val="24"/>
                <w:lang w:eastAsia="en-US"/>
              </w:rPr>
              <w:t>кзамен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7 семестре</w:t>
            </w:r>
          </w:p>
        </w:tc>
      </w:tr>
    </w:tbl>
    <w:p w:rsidR="00A32A5F" w:rsidRPr="00F5351C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F5351C" w:rsidRDefault="0047572F" w:rsidP="00A76E53">
      <w:pPr>
        <w:keepNext/>
        <w:ind w:firstLine="709"/>
        <w:jc w:val="both"/>
        <w:rPr>
          <w:rFonts w:eastAsia="Calibri"/>
          <w:b/>
          <w:color w:val="000000"/>
          <w:sz w:val="24"/>
          <w:szCs w:val="24"/>
        </w:rPr>
      </w:pPr>
      <w:r w:rsidRPr="00F5351C">
        <w:rPr>
          <w:b/>
          <w:color w:val="000000"/>
          <w:sz w:val="24"/>
          <w:szCs w:val="24"/>
        </w:rPr>
        <w:t xml:space="preserve">5. </w:t>
      </w:r>
      <w:r w:rsidR="0047633A" w:rsidRPr="00F5351C">
        <w:rPr>
          <w:b/>
          <w:color w:val="000000"/>
          <w:sz w:val="24"/>
          <w:szCs w:val="24"/>
        </w:rPr>
        <w:t xml:space="preserve">Содержание дисциплины, структурированное по темам (разделам) </w:t>
      </w:r>
      <w:r w:rsidR="003542C5" w:rsidRPr="00F5351C">
        <w:rPr>
          <w:b/>
          <w:color w:val="000000"/>
          <w:sz w:val="24"/>
          <w:szCs w:val="24"/>
        </w:rPr>
        <w:br/>
      </w:r>
      <w:r w:rsidR="0047633A" w:rsidRPr="00F5351C">
        <w:rPr>
          <w:b/>
          <w:color w:val="000000"/>
          <w:sz w:val="24"/>
          <w:szCs w:val="24"/>
        </w:rPr>
        <w:t>с указанием отвед</w:t>
      </w:r>
      <w:r w:rsidR="003542C5" w:rsidRPr="00F5351C">
        <w:rPr>
          <w:b/>
          <w:color w:val="000000"/>
          <w:sz w:val="24"/>
          <w:szCs w:val="24"/>
        </w:rPr>
        <w:t>ё</w:t>
      </w:r>
      <w:r w:rsidR="0047633A" w:rsidRPr="00F5351C">
        <w:rPr>
          <w:b/>
          <w:color w:val="000000"/>
          <w:sz w:val="24"/>
          <w:szCs w:val="24"/>
        </w:rPr>
        <w:t>нного на них количества академических часов и видов учебных занятий</w:t>
      </w:r>
    </w:p>
    <w:p w:rsidR="007F4B97" w:rsidRPr="00F5351C" w:rsidRDefault="007F4B97" w:rsidP="00A76E53">
      <w:pPr>
        <w:keepNext/>
        <w:ind w:firstLine="709"/>
        <w:contextualSpacing/>
        <w:jc w:val="both"/>
        <w:rPr>
          <w:rFonts w:eastAsia="Calibri"/>
          <w:b/>
          <w:color w:val="000000"/>
          <w:sz w:val="24"/>
          <w:szCs w:val="24"/>
        </w:rPr>
      </w:pPr>
    </w:p>
    <w:p w:rsidR="00114770" w:rsidRPr="00F5351C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5351C">
        <w:rPr>
          <w:b/>
          <w:color w:val="000000"/>
          <w:sz w:val="24"/>
          <w:szCs w:val="24"/>
        </w:rPr>
        <w:t>5.1. Тематический план для очной формы обучения</w:t>
      </w:r>
    </w:p>
    <w:p w:rsidR="00F5351C" w:rsidRPr="00F5351C" w:rsidRDefault="00F5351C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899"/>
        <w:gridCol w:w="7"/>
        <w:gridCol w:w="673"/>
        <w:gridCol w:w="680"/>
        <w:gridCol w:w="680"/>
        <w:gridCol w:w="680"/>
        <w:gridCol w:w="780"/>
      </w:tblGrid>
      <w:tr w:rsidR="00165430" w:rsidTr="00DD4AC2">
        <w:trPr>
          <w:trHeight w:val="477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430" w:rsidRPr="00165430" w:rsidRDefault="00165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430">
              <w:rPr>
                <w:b/>
                <w:bCs/>
                <w:color w:val="000000"/>
                <w:sz w:val="24"/>
                <w:szCs w:val="24"/>
              </w:rPr>
              <w:t>Семестр 7</w:t>
            </w:r>
          </w:p>
        </w:tc>
      </w:tr>
      <w:tr w:rsidR="001E49F0" w:rsidTr="003542C5">
        <w:trPr>
          <w:trHeight w:val="477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1E49F0" w:rsidTr="00F5351C">
        <w:trPr>
          <w:trHeight w:val="413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9F0" w:rsidRDefault="00BE2989" w:rsidP="00D44690">
            <w:pPr>
              <w:jc w:val="center"/>
              <w:rPr>
                <w:color w:val="000000"/>
                <w:sz w:val="24"/>
                <w:szCs w:val="24"/>
              </w:rPr>
            </w:pPr>
            <w:r w:rsidRPr="00BE2989">
              <w:rPr>
                <w:b/>
                <w:color w:val="000000"/>
                <w:sz w:val="24"/>
                <w:szCs w:val="24"/>
              </w:rPr>
              <w:t>Раздел I</w:t>
            </w:r>
            <w:r w:rsidR="003542C5">
              <w:rPr>
                <w:b/>
                <w:color w:val="000000"/>
                <w:sz w:val="24"/>
                <w:szCs w:val="24"/>
              </w:rPr>
              <w:t>.</w:t>
            </w:r>
            <w:r w:rsidR="00D44690">
              <w:rPr>
                <w:color w:val="000000"/>
                <w:sz w:val="24"/>
                <w:szCs w:val="24"/>
              </w:rPr>
              <w:t xml:space="preserve"> </w:t>
            </w:r>
            <w:r w:rsidR="00D44690" w:rsidRPr="00D44690">
              <w:rPr>
                <w:b/>
                <w:color w:val="000000"/>
                <w:sz w:val="24"/>
                <w:szCs w:val="24"/>
              </w:rPr>
              <w:t>Теоретические основы педагогического проектирования</w:t>
            </w:r>
          </w:p>
        </w:tc>
      </w:tr>
      <w:tr w:rsidR="001E49F0" w:rsidTr="003542C5">
        <w:trPr>
          <w:trHeight w:val="533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D44690" w:rsidP="00182118">
            <w:pPr>
              <w:rPr>
                <w:color w:val="000000"/>
                <w:sz w:val="24"/>
                <w:szCs w:val="24"/>
              </w:rPr>
            </w:pPr>
            <w:r w:rsidRPr="008C330F">
              <w:rPr>
                <w:color w:val="000000"/>
                <w:sz w:val="24"/>
                <w:szCs w:val="24"/>
              </w:rPr>
              <w:t>Тема 1</w:t>
            </w:r>
            <w:r>
              <w:rPr>
                <w:color w:val="000000"/>
                <w:sz w:val="24"/>
                <w:szCs w:val="24"/>
              </w:rPr>
              <w:t>.</w:t>
            </w:r>
            <w:r w:rsidRPr="008C330F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Из истории проектирования в образовании</w:t>
            </w:r>
            <w:r w:rsidR="00182118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Историко-культурные источники развития педаго</w:t>
            </w:r>
            <w:r w:rsidR="003542C5">
              <w:rPr>
                <w:color w:val="000000"/>
                <w:sz w:val="24"/>
                <w:szCs w:val="24"/>
              </w:rPr>
              <w:t>гического проектирования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A26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A2615D" w:rsidP="000810D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A26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A261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E49F0" w:rsidTr="001E49F0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F05C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F05C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0810D4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1A7718" w:rsidTr="00F5351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7718" w:rsidRDefault="001A7718" w:rsidP="001A7718">
            <w:pPr>
              <w:ind w:left="57" w:firstLine="708"/>
              <w:jc w:val="both"/>
              <w:rPr>
                <w:sz w:val="24"/>
                <w:szCs w:val="24"/>
              </w:rPr>
            </w:pPr>
          </w:p>
          <w:p w:rsidR="001A7718" w:rsidRPr="001A7718" w:rsidRDefault="001A7718" w:rsidP="00D64313">
            <w:pPr>
              <w:ind w:left="57"/>
              <w:jc w:val="both"/>
              <w:rPr>
                <w:sz w:val="24"/>
                <w:szCs w:val="24"/>
              </w:rPr>
            </w:pPr>
            <w:r w:rsidRPr="001A7718">
              <w:rPr>
                <w:sz w:val="24"/>
                <w:szCs w:val="24"/>
              </w:rPr>
              <w:t>Тема 2. Принципы проектирования и тенденции развития современных образовательных технологий</w:t>
            </w:r>
          </w:p>
          <w:p w:rsidR="001A7718" w:rsidRDefault="001A771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718" w:rsidRDefault="00A2615D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18" w:rsidRDefault="00A261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18" w:rsidRDefault="001A77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18" w:rsidRDefault="00A261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18" w:rsidRDefault="00A261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18" w:rsidRDefault="00A2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</w:t>
            </w:r>
          </w:p>
        </w:tc>
      </w:tr>
      <w:tr w:rsidR="001A7718" w:rsidTr="00F218CE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718" w:rsidRDefault="001A771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A7718" w:rsidRDefault="00A261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7718" w:rsidRDefault="001A77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7718" w:rsidRDefault="001A77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7718" w:rsidRDefault="00A261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7718" w:rsidRDefault="001A77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7718" w:rsidRDefault="00A2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A7718" w:rsidTr="00F5351C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7718" w:rsidRPr="00A2615D" w:rsidRDefault="001A7718">
            <w:pPr>
              <w:rPr>
                <w:color w:val="000000"/>
                <w:sz w:val="24"/>
                <w:szCs w:val="24"/>
                <w:lang w:eastAsia="en-US"/>
              </w:rPr>
            </w:pPr>
            <w:r w:rsidRPr="00A2615D">
              <w:rPr>
                <w:sz w:val="24"/>
                <w:szCs w:val="24"/>
              </w:rPr>
              <w:t xml:space="preserve">Тема 3. </w:t>
            </w:r>
            <w:r w:rsidRPr="00A2615D">
              <w:rPr>
                <w:sz w:val="24"/>
                <w:szCs w:val="24"/>
                <w:shd w:val="clear" w:color="auto" w:fill="FFFFFF"/>
              </w:rPr>
              <w:t>Проектирование в образовании как самостоятельный вид педагогической деятельности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A7718" w:rsidRDefault="00A2615D">
            <w:pPr>
              <w:jc w:val="center"/>
              <w:rPr>
                <w:i/>
                <w:iCs/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18" w:rsidRDefault="00A261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18" w:rsidRDefault="001A77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18" w:rsidRDefault="00A261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18" w:rsidRDefault="00A261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A7718" w:rsidRDefault="00A2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27</w:t>
            </w:r>
          </w:p>
        </w:tc>
      </w:tr>
      <w:tr w:rsidR="001A7718" w:rsidTr="00F218CE">
        <w:trPr>
          <w:trHeight w:val="810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A7718" w:rsidRDefault="001A7718">
            <w:pPr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A7718" w:rsidRDefault="00A2615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7718" w:rsidRDefault="00A261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7718" w:rsidRDefault="001A77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7718" w:rsidRDefault="00A2615D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A7718" w:rsidRDefault="001A771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A7718" w:rsidRDefault="00A2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1E49F0" w:rsidTr="00F5351C">
        <w:trPr>
          <w:trHeight w:val="535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E49F0" w:rsidRPr="00CC0B9C" w:rsidRDefault="00681697" w:rsidP="00CC0B9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C0B9C">
              <w:rPr>
                <w:b/>
                <w:color w:val="000000"/>
                <w:sz w:val="24"/>
                <w:szCs w:val="24"/>
              </w:rPr>
              <w:t xml:space="preserve">Раздел II. </w:t>
            </w:r>
            <w:r w:rsidR="00CC0B9C" w:rsidRPr="00CC0B9C">
              <w:rPr>
                <w:b/>
                <w:color w:val="000000"/>
                <w:sz w:val="24"/>
                <w:szCs w:val="24"/>
              </w:rPr>
              <w:t>Организация проектной деятельности студентов</w:t>
            </w:r>
          </w:p>
        </w:tc>
      </w:tr>
      <w:tr w:rsidR="001A7718" w:rsidTr="00F218CE">
        <w:trPr>
          <w:trHeight w:val="543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A7718" w:rsidRPr="00F5351C" w:rsidRDefault="001A7718" w:rsidP="00F5351C">
            <w:pPr>
              <w:ind w:hanging="5"/>
              <w:jc w:val="both"/>
              <w:rPr>
                <w:sz w:val="24"/>
                <w:szCs w:val="24"/>
              </w:rPr>
            </w:pPr>
            <w:r w:rsidRPr="00A2615D">
              <w:rPr>
                <w:sz w:val="24"/>
                <w:szCs w:val="24"/>
              </w:rPr>
              <w:t>Тема 4. Организация проектной деятельности в образовательном процессе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A7718" w:rsidRDefault="00A2615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718" w:rsidRDefault="00A2615D" w:rsidP="006D74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718" w:rsidRDefault="001A7718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718" w:rsidRDefault="00A2615D" w:rsidP="00891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718" w:rsidRDefault="00A26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A7718" w:rsidRDefault="00A261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A2615D" w:rsidTr="00F5351C">
        <w:trPr>
          <w:trHeight w:val="543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2615D" w:rsidRPr="00A2615D" w:rsidRDefault="00A2615D" w:rsidP="00F5351C">
            <w:pPr>
              <w:ind w:hanging="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A2615D" w:rsidRDefault="00A2615D" w:rsidP="00F218CE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615D" w:rsidRDefault="00A2615D" w:rsidP="006D7465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615D" w:rsidRDefault="00A261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615D" w:rsidRDefault="00A2615D" w:rsidP="00891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A2615D" w:rsidRDefault="00A2615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A2615D" w:rsidRDefault="00A261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471612" w:rsidTr="003542C5">
        <w:trPr>
          <w:trHeight w:val="543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Pr="00F5351C" w:rsidRDefault="00EF63D1" w:rsidP="00F5351C">
            <w:pPr>
              <w:ind w:hanging="5"/>
              <w:jc w:val="both"/>
              <w:rPr>
                <w:sz w:val="24"/>
                <w:szCs w:val="24"/>
              </w:rPr>
            </w:pPr>
            <w:r w:rsidRPr="00A2615D">
              <w:rPr>
                <w:color w:val="000000"/>
                <w:sz w:val="24"/>
                <w:szCs w:val="24"/>
              </w:rPr>
              <w:t xml:space="preserve">Тема </w:t>
            </w:r>
            <w:r w:rsidR="001A7718" w:rsidRPr="00A2615D">
              <w:rPr>
                <w:color w:val="000000"/>
                <w:sz w:val="24"/>
                <w:szCs w:val="24"/>
              </w:rPr>
              <w:t>5</w:t>
            </w:r>
            <w:r w:rsidR="003542C5" w:rsidRPr="00A2615D">
              <w:rPr>
                <w:color w:val="000000"/>
                <w:sz w:val="24"/>
                <w:szCs w:val="24"/>
              </w:rPr>
              <w:t>.</w:t>
            </w:r>
            <w:r w:rsidRPr="00A2615D">
              <w:rPr>
                <w:shd w:val="clear" w:color="auto" w:fill="FFFFFF"/>
              </w:rPr>
              <w:t xml:space="preserve"> </w:t>
            </w:r>
            <w:r w:rsidRPr="00A2615D">
              <w:rPr>
                <w:sz w:val="24"/>
                <w:szCs w:val="24"/>
                <w:shd w:val="clear" w:color="auto" w:fill="FFFFFF"/>
              </w:rPr>
              <w:t>Методы педагогического проектирования</w:t>
            </w:r>
            <w:r w:rsidR="00CC0B9C" w:rsidRPr="00A2615D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A2615D" w:rsidP="00A26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A2615D" w:rsidP="008911A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A26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A261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E49F0" w:rsidTr="003542C5">
        <w:trPr>
          <w:trHeight w:val="693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Pr="00A2615D" w:rsidRDefault="001E49F0" w:rsidP="00F5351C">
            <w:pPr>
              <w:ind w:hanging="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420BB9" w:rsidP="008911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420BB9" w:rsidP="00F05C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420B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471612" w:rsidTr="003542C5">
        <w:trPr>
          <w:trHeight w:val="547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Pr="00A2615D" w:rsidRDefault="00EF63D1" w:rsidP="00F5351C">
            <w:pPr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A2615D">
              <w:rPr>
                <w:sz w:val="24"/>
                <w:szCs w:val="24"/>
              </w:rPr>
              <w:t xml:space="preserve">Тема </w:t>
            </w:r>
            <w:r w:rsidR="00A2615D" w:rsidRPr="00A2615D">
              <w:rPr>
                <w:sz w:val="24"/>
                <w:szCs w:val="24"/>
              </w:rPr>
              <w:t>6</w:t>
            </w:r>
            <w:r w:rsidRPr="00A2615D">
              <w:rPr>
                <w:color w:val="000000"/>
                <w:sz w:val="24"/>
                <w:szCs w:val="24"/>
              </w:rPr>
              <w:t xml:space="preserve">. </w:t>
            </w:r>
            <w:r w:rsidRPr="00A2615D">
              <w:rPr>
                <w:sz w:val="24"/>
                <w:szCs w:val="24"/>
              </w:rPr>
              <w:t>Педагогические технологии проектирования индивидуальных образовательных маршрутов</w:t>
            </w:r>
            <w:r w:rsidRPr="00A2615D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A2615D" w:rsidP="00420BB9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A26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A2615D" w:rsidP="006B08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A261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E49F0" w:rsidTr="003542C5">
        <w:trPr>
          <w:trHeight w:val="683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Pr="00A2615D" w:rsidRDefault="001E49F0" w:rsidP="00F5351C">
            <w:pPr>
              <w:ind w:hanging="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91192F" w:rsidP="006B087A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A2615D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471612" w:rsidTr="003542C5">
        <w:trPr>
          <w:trHeight w:val="551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Pr="00A2615D" w:rsidRDefault="00EF63D1" w:rsidP="00F5351C">
            <w:pPr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A2615D">
              <w:rPr>
                <w:sz w:val="24"/>
                <w:szCs w:val="24"/>
              </w:rPr>
              <w:t xml:space="preserve">Тема </w:t>
            </w:r>
            <w:r w:rsidR="00A2615D" w:rsidRPr="00A2615D">
              <w:rPr>
                <w:sz w:val="24"/>
                <w:szCs w:val="24"/>
              </w:rPr>
              <w:t>7</w:t>
            </w:r>
            <w:r w:rsidR="003542C5" w:rsidRPr="00A2615D">
              <w:rPr>
                <w:sz w:val="24"/>
                <w:szCs w:val="24"/>
              </w:rPr>
              <w:t xml:space="preserve">. </w:t>
            </w:r>
            <w:r w:rsidRPr="00A2615D">
              <w:rPr>
                <w:sz w:val="24"/>
                <w:szCs w:val="24"/>
              </w:rPr>
              <w:t xml:space="preserve">Индивидуальный проект обучающегося как фактор инновационной деятельности 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20BB9" w:rsidP="009119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A2615D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A2615D" w:rsidP="006B08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20BB9" w:rsidP="00A2615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</w:t>
            </w:r>
            <w:r w:rsidR="00A2615D">
              <w:rPr>
                <w:b/>
                <w:bCs/>
                <w:color w:val="000000"/>
                <w:sz w:val="24"/>
                <w:szCs w:val="24"/>
              </w:rPr>
              <w:t>7</w:t>
            </w:r>
          </w:p>
        </w:tc>
      </w:tr>
      <w:tr w:rsidR="001E49F0" w:rsidTr="003542C5">
        <w:trPr>
          <w:trHeight w:val="686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 w:rsidP="008911A1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420BB9" w:rsidP="00F05CB8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420BB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1E49F0" w:rsidTr="003542C5">
        <w:trPr>
          <w:trHeight w:val="542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20B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20BB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420BB9" w:rsidP="006D746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A532CB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3542C5" w:rsidP="003542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189</w:t>
            </w:r>
          </w:p>
        </w:tc>
      </w:tr>
      <w:tr w:rsidR="001E49F0" w:rsidTr="003542C5">
        <w:trPr>
          <w:trHeight w:val="663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E49F0" w:rsidRDefault="001E49F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420BB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420BB9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Pr="003115B4" w:rsidRDefault="00420BB9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1E49F0" w:rsidTr="003542C5">
        <w:trPr>
          <w:trHeight w:val="531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 w:rsidP="00335AE4">
            <w:pPr>
              <w:jc w:val="center"/>
              <w:rPr>
                <w:color w:val="000000"/>
                <w:sz w:val="24"/>
                <w:szCs w:val="24"/>
              </w:rPr>
            </w:pPr>
            <w:bookmarkStart w:id="0" w:name="RANGE!A67"/>
            <w:bookmarkEnd w:id="0"/>
            <w:r>
              <w:rPr>
                <w:color w:val="000000"/>
                <w:sz w:val="24"/>
                <w:szCs w:val="24"/>
              </w:rPr>
              <w:t>Контроль (</w:t>
            </w:r>
            <w:r w:rsidR="00335AE4">
              <w:rPr>
                <w:color w:val="000000"/>
                <w:sz w:val="24"/>
                <w:szCs w:val="24"/>
              </w:rPr>
              <w:t>экз</w:t>
            </w:r>
            <w:r w:rsidR="003542C5">
              <w:rPr>
                <w:color w:val="000000"/>
                <w:sz w:val="24"/>
                <w:szCs w:val="24"/>
              </w:rPr>
              <w:t>амен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90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49F0" w:rsidRPr="003115B4" w:rsidRDefault="007913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RANGE!H67"/>
            <w:bookmarkEnd w:id="1"/>
            <w:r w:rsidRPr="003115B4">
              <w:rPr>
                <w:bCs/>
                <w:color w:val="000000"/>
                <w:sz w:val="24"/>
                <w:szCs w:val="24"/>
              </w:rPr>
              <w:t>27</w:t>
            </w:r>
          </w:p>
        </w:tc>
      </w:tr>
      <w:tr w:rsidR="001E49F0" w:rsidTr="003542C5">
        <w:trPr>
          <w:trHeight w:val="553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E49F0" w:rsidRDefault="001E49F0" w:rsidP="00335AE4">
            <w:pPr>
              <w:jc w:val="center"/>
              <w:rPr>
                <w:color w:val="000000"/>
                <w:sz w:val="24"/>
                <w:szCs w:val="24"/>
              </w:rPr>
            </w:pPr>
            <w:bookmarkStart w:id="2" w:name="RANGE!A68"/>
            <w:bookmarkEnd w:id="2"/>
            <w:r>
              <w:rPr>
                <w:color w:val="000000"/>
                <w:sz w:val="24"/>
                <w:szCs w:val="24"/>
              </w:rPr>
              <w:t xml:space="preserve">Итого с </w:t>
            </w:r>
            <w:r w:rsidR="00335AE4">
              <w:rPr>
                <w:color w:val="000000"/>
                <w:sz w:val="24"/>
                <w:szCs w:val="24"/>
              </w:rPr>
              <w:t>экзамен</w:t>
            </w:r>
            <w:r>
              <w:rPr>
                <w:color w:val="000000"/>
                <w:sz w:val="24"/>
                <w:szCs w:val="24"/>
              </w:rPr>
              <w:t>ом</w:t>
            </w:r>
          </w:p>
        </w:tc>
        <w:tc>
          <w:tcPr>
            <w:tcW w:w="89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 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1E49F0" w:rsidRDefault="001E49F0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1E49F0" w:rsidRDefault="003542C5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216</w:t>
            </w:r>
          </w:p>
        </w:tc>
      </w:tr>
    </w:tbl>
    <w:p w:rsidR="00875896" w:rsidRPr="00F5351C" w:rsidRDefault="00875896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7F4B97" w:rsidRPr="00F5351C" w:rsidRDefault="00114770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5351C">
        <w:rPr>
          <w:b/>
          <w:color w:val="000000"/>
          <w:sz w:val="24"/>
          <w:szCs w:val="24"/>
        </w:rPr>
        <w:t xml:space="preserve">5.2. </w:t>
      </w:r>
      <w:r w:rsidR="007F4B97" w:rsidRPr="00F5351C">
        <w:rPr>
          <w:b/>
          <w:color w:val="000000"/>
          <w:sz w:val="24"/>
          <w:szCs w:val="24"/>
        </w:rPr>
        <w:t xml:space="preserve">Тематический план для </w:t>
      </w:r>
      <w:r w:rsidR="00586FAD" w:rsidRPr="00F5351C">
        <w:rPr>
          <w:b/>
          <w:color w:val="000000"/>
          <w:sz w:val="24"/>
          <w:szCs w:val="24"/>
        </w:rPr>
        <w:t>за</w:t>
      </w:r>
      <w:r w:rsidR="007F4B97" w:rsidRPr="00F5351C">
        <w:rPr>
          <w:b/>
          <w:color w:val="000000"/>
          <w:sz w:val="24"/>
          <w:szCs w:val="24"/>
        </w:rPr>
        <w:t>очной формы обучения</w:t>
      </w:r>
    </w:p>
    <w:p w:rsidR="00F5351C" w:rsidRPr="00F5351C" w:rsidRDefault="00F5351C" w:rsidP="00A76E53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tbl>
      <w:tblPr>
        <w:tblW w:w="9975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165430" w:rsidTr="00165430">
        <w:trPr>
          <w:trHeight w:val="523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65430" w:rsidRPr="00165430" w:rsidRDefault="0016543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65430">
              <w:rPr>
                <w:b/>
                <w:bCs/>
                <w:color w:val="000000"/>
                <w:sz w:val="24"/>
                <w:szCs w:val="24"/>
              </w:rPr>
              <w:t>Семестр 7</w:t>
            </w:r>
          </w:p>
        </w:tc>
      </w:tr>
      <w:tr w:rsidR="00471612" w:rsidTr="00165430">
        <w:trPr>
          <w:trHeight w:val="545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Всего</w:t>
            </w:r>
          </w:p>
        </w:tc>
      </w:tr>
      <w:tr w:rsidR="00471612" w:rsidTr="00F5351C">
        <w:trPr>
          <w:trHeight w:val="539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71612" w:rsidRDefault="006205C4">
            <w:pPr>
              <w:jc w:val="center"/>
              <w:rPr>
                <w:color w:val="000000"/>
                <w:sz w:val="24"/>
                <w:szCs w:val="24"/>
              </w:rPr>
            </w:pPr>
            <w:r w:rsidRPr="00BE2989">
              <w:rPr>
                <w:b/>
                <w:color w:val="000000"/>
                <w:sz w:val="24"/>
                <w:szCs w:val="24"/>
              </w:rPr>
              <w:t>Раздел I</w:t>
            </w:r>
            <w:r w:rsidR="00420BB9">
              <w:rPr>
                <w:b/>
                <w:color w:val="000000"/>
                <w:sz w:val="24"/>
                <w:szCs w:val="24"/>
              </w:rPr>
              <w:t>.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D44690">
              <w:rPr>
                <w:b/>
                <w:color w:val="000000"/>
                <w:sz w:val="24"/>
                <w:szCs w:val="24"/>
              </w:rPr>
              <w:t>Теоретические основы педагогического проектирования</w:t>
            </w:r>
          </w:p>
        </w:tc>
      </w:tr>
      <w:tr w:rsidR="00471612" w:rsidTr="00420BB9">
        <w:trPr>
          <w:trHeight w:val="551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Pr="003764A7" w:rsidRDefault="00420BB9" w:rsidP="00420BB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4A7">
              <w:rPr>
                <w:rFonts w:ascii="Times New Roman" w:hAnsi="Times New Roman"/>
                <w:color w:val="000000"/>
                <w:sz w:val="24"/>
                <w:szCs w:val="24"/>
              </w:rPr>
              <w:t>Тема 1.</w:t>
            </w:r>
            <w:r w:rsidR="006205C4" w:rsidRPr="00376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Из истории проектирования в образовании</w:t>
            </w:r>
            <w:r w:rsidRPr="003764A7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205C4" w:rsidRPr="003764A7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6205C4" w:rsidRPr="003764A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Историко-культурные источники развития педагогического проектирования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916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47161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5827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71612" w:rsidRDefault="005827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471612" w:rsidTr="00420BB9">
        <w:trPr>
          <w:trHeight w:val="687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71612" w:rsidRPr="00806126" w:rsidRDefault="00471612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471612" w:rsidRDefault="00471612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471612" w:rsidRDefault="00471612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D64313" w:rsidTr="00F218CE">
        <w:trPr>
          <w:trHeight w:val="541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D64313" w:rsidRPr="00F5351C" w:rsidRDefault="00D64313" w:rsidP="00F5351C">
            <w:pPr>
              <w:ind w:left="57"/>
              <w:jc w:val="both"/>
              <w:rPr>
                <w:sz w:val="24"/>
                <w:szCs w:val="24"/>
              </w:rPr>
            </w:pPr>
            <w:r w:rsidRPr="001A7718">
              <w:rPr>
                <w:sz w:val="24"/>
                <w:szCs w:val="24"/>
              </w:rPr>
              <w:t>Тема 2. Принципы проектирования и тенденции развития современных образовательных технологий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D64313" w:rsidRDefault="00F53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13" w:rsidRDefault="00063A20" w:rsidP="00916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13" w:rsidRDefault="00D64313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13" w:rsidRDefault="00063A2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13" w:rsidRDefault="005827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64313" w:rsidRDefault="005827C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</w:t>
            </w:r>
          </w:p>
        </w:tc>
      </w:tr>
      <w:tr w:rsidR="00F5351C" w:rsidTr="00F5351C">
        <w:trPr>
          <w:trHeight w:val="541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51C" w:rsidRPr="003764A7" w:rsidRDefault="00F5351C" w:rsidP="00420BB9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5351C" w:rsidRDefault="00F5351C" w:rsidP="00F535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 w:rsidP="0091605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351C" w:rsidTr="00420BB9">
        <w:trPr>
          <w:trHeight w:val="541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51C" w:rsidRPr="003764A7" w:rsidRDefault="00F5351C" w:rsidP="00D64313">
            <w:pPr>
              <w:pStyle w:val="a4"/>
              <w:spacing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64A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Тема 3. </w:t>
            </w:r>
            <w:r w:rsidRPr="003764A7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Проектирование в образовании как самостоятельный вид педагогической деятельности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 w:rsidP="0091605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</w:t>
            </w:r>
          </w:p>
        </w:tc>
      </w:tr>
      <w:tr w:rsidR="00F5351C" w:rsidTr="00420BB9">
        <w:trPr>
          <w:trHeight w:val="549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51C" w:rsidRPr="00806126" w:rsidRDefault="00F5351C">
            <w:pPr>
              <w:widowControl/>
              <w:autoSpaceDE/>
              <w:autoSpaceDN/>
              <w:adjustRightInd/>
              <w:rPr>
                <w:rFonts w:eastAsia="Calibri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 w:rsidP="009160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351C" w:rsidTr="00F5351C">
        <w:trPr>
          <w:trHeight w:val="555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F5351C" w:rsidRDefault="00F5351C" w:rsidP="00681697">
            <w:pPr>
              <w:jc w:val="center"/>
              <w:rPr>
                <w:color w:val="000000"/>
                <w:sz w:val="24"/>
                <w:szCs w:val="24"/>
              </w:rPr>
            </w:pPr>
            <w:r w:rsidRPr="006147C7">
              <w:rPr>
                <w:b/>
                <w:color w:val="000000"/>
                <w:sz w:val="24"/>
                <w:szCs w:val="24"/>
              </w:rPr>
              <w:t>Раздел II.</w:t>
            </w:r>
            <w:r w:rsidRPr="00251C5A">
              <w:rPr>
                <w:color w:val="000000"/>
                <w:sz w:val="24"/>
                <w:szCs w:val="24"/>
              </w:rPr>
              <w:t xml:space="preserve"> </w:t>
            </w:r>
            <w:r w:rsidRPr="00CC0B9C">
              <w:rPr>
                <w:b/>
                <w:color w:val="000000"/>
                <w:sz w:val="24"/>
                <w:szCs w:val="24"/>
              </w:rPr>
              <w:t>Организация проектной деятельности студентов</w:t>
            </w:r>
          </w:p>
        </w:tc>
      </w:tr>
      <w:tr w:rsidR="00F5351C" w:rsidTr="00F218CE">
        <w:trPr>
          <w:trHeight w:val="551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Pr="00F5351C" w:rsidRDefault="00F5351C" w:rsidP="00F5351C">
            <w:pPr>
              <w:ind w:hanging="5"/>
              <w:jc w:val="both"/>
              <w:rPr>
                <w:sz w:val="24"/>
                <w:szCs w:val="24"/>
              </w:rPr>
            </w:pPr>
            <w:r w:rsidRPr="00A2615D">
              <w:rPr>
                <w:sz w:val="24"/>
                <w:szCs w:val="24"/>
              </w:rPr>
              <w:t>Тема 4. Организация проектной деятельности в образователь</w:t>
            </w:r>
            <w:r>
              <w:rPr>
                <w:sz w:val="24"/>
                <w:szCs w:val="24"/>
              </w:rPr>
              <w:t>ном процессе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 w:rsidP="00916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28</w:t>
            </w:r>
          </w:p>
        </w:tc>
      </w:tr>
      <w:tr w:rsidR="00F5351C" w:rsidTr="00F5351C">
        <w:trPr>
          <w:trHeight w:val="551"/>
        </w:trPr>
        <w:tc>
          <w:tcPr>
            <w:tcW w:w="557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51C" w:rsidRPr="008C330F" w:rsidRDefault="00F5351C" w:rsidP="00F5351C">
            <w:pPr>
              <w:ind w:hanging="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5351C" w:rsidRDefault="00F5351C" w:rsidP="00F535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 w:rsidP="00916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  <w:tr w:rsidR="00F5351C" w:rsidTr="00420BB9">
        <w:trPr>
          <w:trHeight w:val="551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51C" w:rsidRPr="00F5351C" w:rsidRDefault="00F5351C" w:rsidP="00F5351C">
            <w:pPr>
              <w:ind w:hanging="5"/>
              <w:jc w:val="both"/>
              <w:rPr>
                <w:sz w:val="24"/>
                <w:szCs w:val="24"/>
              </w:rPr>
            </w:pPr>
            <w:r w:rsidRPr="008C330F">
              <w:rPr>
                <w:color w:val="000000"/>
                <w:sz w:val="24"/>
                <w:szCs w:val="24"/>
              </w:rPr>
              <w:t>Тема</w:t>
            </w:r>
            <w:r>
              <w:rPr>
                <w:color w:val="000000"/>
                <w:sz w:val="24"/>
                <w:szCs w:val="24"/>
              </w:rPr>
              <w:t xml:space="preserve"> 5.</w:t>
            </w:r>
            <w:r w:rsidRPr="00355C5B">
              <w:rPr>
                <w:shd w:val="clear" w:color="auto" w:fill="FFFFFF"/>
              </w:rPr>
              <w:t xml:space="preserve"> </w:t>
            </w:r>
            <w:r w:rsidRPr="00D44690">
              <w:rPr>
                <w:sz w:val="24"/>
                <w:szCs w:val="24"/>
                <w:shd w:val="clear" w:color="auto" w:fill="FFFFFF"/>
              </w:rPr>
              <w:t>Методы педагогического проектирования</w:t>
            </w:r>
            <w:r w:rsidRPr="008C33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 w:rsidP="0091605F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F5351C" w:rsidTr="00420BB9">
        <w:trPr>
          <w:trHeight w:val="545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51C" w:rsidRDefault="00F5351C" w:rsidP="00F5351C">
            <w:pPr>
              <w:widowControl/>
              <w:autoSpaceDE/>
              <w:autoSpaceDN/>
              <w:adjustRightInd/>
              <w:ind w:hanging="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 w:rsidP="0091605F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5351C" w:rsidTr="00420BB9">
        <w:trPr>
          <w:trHeight w:val="701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51C" w:rsidRDefault="00F5351C" w:rsidP="00F5351C">
            <w:pPr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8C330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>6</w:t>
            </w:r>
            <w:r>
              <w:rPr>
                <w:color w:val="000000"/>
                <w:sz w:val="24"/>
                <w:szCs w:val="24"/>
              </w:rPr>
              <w:t>.</w:t>
            </w:r>
            <w:r w:rsidRPr="00F24864">
              <w:rPr>
                <w:color w:val="000000"/>
                <w:sz w:val="24"/>
                <w:szCs w:val="24"/>
              </w:rPr>
              <w:t xml:space="preserve"> </w:t>
            </w:r>
            <w:r w:rsidRPr="00CA1F9C">
              <w:rPr>
                <w:sz w:val="24"/>
                <w:szCs w:val="24"/>
              </w:rPr>
              <w:t>Педагогические технологии проектирования индивидуальных образовательных маршрутов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 w:rsidP="00094DBD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 w:rsidP="006B08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F5351C" w:rsidTr="00E31C69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51C" w:rsidRDefault="00F5351C" w:rsidP="00F5351C">
            <w:pPr>
              <w:widowControl/>
              <w:autoSpaceDE/>
              <w:autoSpaceDN/>
              <w:adjustRightInd/>
              <w:ind w:hanging="5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F5351C" w:rsidTr="00420BB9">
        <w:trPr>
          <w:trHeight w:val="558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51C" w:rsidRDefault="00F5351C" w:rsidP="00F5351C">
            <w:pPr>
              <w:ind w:hanging="5"/>
              <w:jc w:val="both"/>
              <w:rPr>
                <w:color w:val="000000"/>
                <w:sz w:val="24"/>
                <w:szCs w:val="24"/>
              </w:rPr>
            </w:pPr>
            <w:r w:rsidRPr="008C330F">
              <w:rPr>
                <w:sz w:val="24"/>
                <w:szCs w:val="24"/>
              </w:rPr>
              <w:t xml:space="preserve">Тема </w:t>
            </w:r>
            <w:r>
              <w:rPr>
                <w:sz w:val="24"/>
                <w:szCs w:val="24"/>
              </w:rPr>
              <w:t xml:space="preserve">7. </w:t>
            </w:r>
            <w:r w:rsidRPr="000A23A9">
              <w:rPr>
                <w:sz w:val="24"/>
                <w:szCs w:val="24"/>
              </w:rPr>
              <w:t xml:space="preserve">Индивидуальный проект обучающегося как фактор инновационной деятельности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 w:rsidP="006B087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 w:rsidP="005827C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</w:t>
            </w:r>
          </w:p>
        </w:tc>
      </w:tr>
      <w:tr w:rsidR="00F5351C" w:rsidTr="00420BB9">
        <w:trPr>
          <w:trHeight w:val="707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</w:t>
            </w:r>
          </w:p>
        </w:tc>
      </w:tr>
      <w:tr w:rsidR="00F5351C" w:rsidTr="00420BB9">
        <w:trPr>
          <w:trHeight w:val="675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 w:rsidP="00C44F61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Default="00F5351C" w:rsidP="00E31C6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F5351C" w:rsidRPr="00094DBD" w:rsidRDefault="00F5351C" w:rsidP="00094D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207</w:t>
            </w:r>
          </w:p>
        </w:tc>
      </w:tr>
      <w:tr w:rsidR="00F5351C" w:rsidTr="00420BB9">
        <w:trPr>
          <w:trHeight w:val="684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F5351C" w:rsidRDefault="00F5351C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  <w:hideMark/>
          </w:tcPr>
          <w:p w:rsidR="00F5351C" w:rsidRDefault="00F5351C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  <w:hideMark/>
          </w:tcPr>
          <w:p w:rsidR="00F5351C" w:rsidRDefault="00F5351C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F5351C" w:rsidTr="00094DBD">
        <w:trPr>
          <w:trHeight w:val="411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4" w:space="0" w:color="auto"/>
            </w:tcBorders>
            <w:vAlign w:val="center"/>
            <w:hideMark/>
          </w:tcPr>
          <w:p w:rsidR="00F5351C" w:rsidRDefault="00F5351C" w:rsidP="00894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bottom w:val="single" w:sz="4" w:space="0" w:color="auto"/>
            </w:tcBorders>
            <w:shd w:val="clear" w:color="auto" w:fill="595959"/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595959"/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shd w:val="clear" w:color="auto" w:fill="595959"/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shd w:val="clear" w:color="auto" w:fill="595959"/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bottom w:val="single" w:sz="4" w:space="0" w:color="auto"/>
            </w:tcBorders>
            <w:shd w:val="clear" w:color="auto" w:fill="595959"/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5351C" w:rsidRDefault="00F5351C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</w:t>
            </w:r>
          </w:p>
        </w:tc>
      </w:tr>
      <w:tr w:rsidR="00F5351C" w:rsidTr="00094DBD">
        <w:trPr>
          <w:trHeight w:val="414"/>
        </w:trPr>
        <w:tc>
          <w:tcPr>
            <w:tcW w:w="55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</w:tcBorders>
            <w:vAlign w:val="center"/>
            <w:hideMark/>
          </w:tcPr>
          <w:p w:rsidR="00F5351C" w:rsidRDefault="00F5351C" w:rsidP="008946F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с экзаменом</w:t>
            </w:r>
          </w:p>
        </w:tc>
        <w:tc>
          <w:tcPr>
            <w:tcW w:w="459" w:type="dxa"/>
            <w:tcBorders>
              <w:top w:val="single" w:sz="4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4" w:space="0" w:color="auto"/>
              <w:bottom w:val="single" w:sz="8" w:space="0" w:color="auto"/>
            </w:tcBorders>
            <w:shd w:val="clear" w:color="auto" w:fill="595959"/>
            <w:vAlign w:val="center"/>
            <w:hideMark/>
          </w:tcPr>
          <w:p w:rsidR="00F5351C" w:rsidRDefault="00F5351C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5351C" w:rsidRDefault="00F5351C" w:rsidP="00094DB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216</w:t>
            </w:r>
          </w:p>
        </w:tc>
      </w:tr>
    </w:tbl>
    <w:p w:rsidR="007D5385" w:rsidRPr="0078458B" w:rsidRDefault="007D5385" w:rsidP="007D5385">
      <w:pPr>
        <w:ind w:firstLine="709"/>
        <w:jc w:val="both"/>
        <w:rPr>
          <w:b/>
          <w:i/>
          <w:color w:val="000000"/>
          <w:sz w:val="16"/>
          <w:szCs w:val="16"/>
        </w:rPr>
      </w:pPr>
      <w:r w:rsidRPr="00793E1B">
        <w:rPr>
          <w:b/>
          <w:i/>
          <w:color w:val="000000"/>
          <w:sz w:val="24"/>
          <w:szCs w:val="24"/>
        </w:rPr>
        <w:t>*</w:t>
      </w:r>
      <w:r w:rsidRPr="0078458B">
        <w:rPr>
          <w:b/>
          <w:i/>
          <w:color w:val="000000"/>
          <w:sz w:val="16"/>
          <w:szCs w:val="16"/>
        </w:rPr>
        <w:t>Примечания:</w:t>
      </w:r>
    </w:p>
    <w:p w:rsidR="007D5385" w:rsidRPr="00C65B95" w:rsidRDefault="007D5385" w:rsidP="007D5385">
      <w:pPr>
        <w:ind w:firstLine="720"/>
        <w:jc w:val="both"/>
        <w:rPr>
          <w:b/>
          <w:sz w:val="16"/>
          <w:szCs w:val="16"/>
        </w:rPr>
      </w:pPr>
      <w:r w:rsidRPr="00C65B95">
        <w:rPr>
          <w:b/>
          <w:sz w:val="16"/>
          <w:szCs w:val="16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</w:t>
      </w:r>
      <w:r>
        <w:rPr>
          <w:b/>
          <w:sz w:val="16"/>
          <w:szCs w:val="16"/>
        </w:rPr>
        <w:t>ё</w:t>
      </w:r>
      <w:r w:rsidRPr="00C65B95">
        <w:rPr>
          <w:b/>
          <w:sz w:val="16"/>
          <w:szCs w:val="16"/>
        </w:rPr>
        <w:t xml:space="preserve"> содержания с уч</w:t>
      </w:r>
      <w:r>
        <w:rPr>
          <w:b/>
          <w:sz w:val="16"/>
          <w:szCs w:val="16"/>
        </w:rPr>
        <w:t>ё</w:t>
      </w:r>
      <w:r w:rsidRPr="00C65B95">
        <w:rPr>
          <w:b/>
          <w:sz w:val="16"/>
          <w:szCs w:val="16"/>
        </w:rPr>
        <w:t xml:space="preserve">том особенностей </w:t>
      </w:r>
      <w:r>
        <w:rPr>
          <w:b/>
          <w:sz w:val="16"/>
          <w:szCs w:val="16"/>
        </w:rPr>
        <w:br/>
      </w:r>
      <w:r w:rsidRPr="00C65B95">
        <w:rPr>
          <w:b/>
          <w:sz w:val="16"/>
          <w:szCs w:val="16"/>
        </w:rPr>
        <w:t>и образовательных потребностей конкретного обучающегося, в том числе при ускоренном обучении:</w:t>
      </w:r>
    </w:p>
    <w:p w:rsidR="007D5385" w:rsidRPr="00C65B95" w:rsidRDefault="007D5385" w:rsidP="007D5385">
      <w:pPr>
        <w:ind w:firstLine="720"/>
        <w:jc w:val="both"/>
        <w:rPr>
          <w:sz w:val="16"/>
          <w:szCs w:val="16"/>
        </w:rPr>
      </w:pPr>
      <w:r w:rsidRPr="00C65B95">
        <w:rPr>
          <w:sz w:val="16"/>
          <w:szCs w:val="16"/>
        </w:rPr>
        <w:t>При разработке образовательной программы высшего образования в части рабочей программы дисциплины «</w:t>
      </w:r>
      <w:r>
        <w:rPr>
          <w:b/>
          <w:bCs/>
          <w:color w:val="000000"/>
          <w:sz w:val="16"/>
          <w:szCs w:val="16"/>
        </w:rPr>
        <w:t>Технология проектного обучения</w:t>
      </w:r>
      <w:r w:rsidRPr="00C65B95">
        <w:rPr>
          <w:sz w:val="16"/>
          <w:szCs w:val="16"/>
        </w:rPr>
        <w:t xml:space="preserve">» согласно требованиям </w:t>
      </w:r>
      <w:r w:rsidRPr="00C65B95">
        <w:rPr>
          <w:b/>
          <w:sz w:val="16"/>
          <w:szCs w:val="16"/>
        </w:rPr>
        <w:t>частей 3-5 статьи 13, статьи 30, пункта 3 части 1 статьи 34</w:t>
      </w:r>
      <w:r w:rsidRPr="00C65B95">
        <w:rPr>
          <w:sz w:val="16"/>
          <w:szCs w:val="16"/>
        </w:rPr>
        <w:t xml:space="preserve"> Федерального закона Российской Федерации </w:t>
      </w:r>
      <w:r w:rsidRPr="00C65B95">
        <w:rPr>
          <w:b/>
          <w:sz w:val="16"/>
          <w:szCs w:val="16"/>
        </w:rPr>
        <w:t>от 29.12.2012 № 273-ФЗ</w:t>
      </w:r>
      <w:r w:rsidRPr="00C65B95">
        <w:rPr>
          <w:sz w:val="16"/>
          <w:szCs w:val="16"/>
        </w:rPr>
        <w:t xml:space="preserve"> «Об образовании в Российской Федерации»; </w:t>
      </w:r>
      <w:r w:rsidRPr="00C65B95">
        <w:rPr>
          <w:b/>
          <w:sz w:val="16"/>
          <w:szCs w:val="16"/>
        </w:rPr>
        <w:t>пунктов 16, 38</w:t>
      </w:r>
      <w:r w:rsidRPr="00C65B9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нного приказом Минобрнауки России от 05.04.2017 № 301 (зарегистри</w:t>
      </w:r>
      <w:r>
        <w:rPr>
          <w:sz w:val="16"/>
          <w:szCs w:val="16"/>
        </w:rPr>
        <w:t>рован Минюстом России 14.07.2017</w:t>
      </w:r>
      <w:r w:rsidRPr="00C65B95">
        <w:rPr>
          <w:sz w:val="16"/>
          <w:szCs w:val="16"/>
        </w:rPr>
        <w:t>, регистрационный № 47415), объ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м дисциплины в зач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</w:t>
      </w:r>
      <w:r>
        <w:rPr>
          <w:sz w:val="16"/>
          <w:szCs w:val="16"/>
        </w:rPr>
        <w:t xml:space="preserve"> </w:t>
      </w:r>
      <w:r w:rsidRPr="00C65B95">
        <w:rPr>
          <w:sz w:val="16"/>
          <w:szCs w:val="16"/>
        </w:rPr>
        <w:t>обучающихся образовательная организация устанавливает в соответствии с утвержд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 xml:space="preserve">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</w:t>
      </w:r>
      <w:r>
        <w:rPr>
          <w:sz w:val="16"/>
          <w:szCs w:val="16"/>
        </w:rPr>
        <w:br/>
      </w:r>
      <w:r w:rsidRPr="00C65B95">
        <w:rPr>
          <w:sz w:val="16"/>
          <w:szCs w:val="16"/>
        </w:rPr>
        <w:lastRenderedPageBreak/>
        <w:t>со сроком получения высшего образования по образовательной программе, установленным Академией в</w:t>
      </w:r>
      <w:r>
        <w:rPr>
          <w:sz w:val="16"/>
          <w:szCs w:val="16"/>
        </w:rPr>
        <w:t xml:space="preserve"> </w:t>
      </w:r>
      <w:r w:rsidRPr="00C65B95">
        <w:rPr>
          <w:sz w:val="16"/>
          <w:szCs w:val="16"/>
        </w:rPr>
        <w:t>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7D5385" w:rsidRPr="00C65B95" w:rsidRDefault="007D5385" w:rsidP="007D5385">
      <w:pPr>
        <w:ind w:firstLine="720"/>
        <w:jc w:val="both"/>
        <w:rPr>
          <w:b/>
          <w:sz w:val="16"/>
          <w:szCs w:val="16"/>
        </w:rPr>
      </w:pPr>
      <w:r w:rsidRPr="00C65B95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7D5385" w:rsidRPr="005D0FBD" w:rsidRDefault="007D5385" w:rsidP="007D5385">
      <w:pPr>
        <w:ind w:firstLine="720"/>
        <w:jc w:val="both"/>
        <w:rPr>
          <w:i/>
          <w:sz w:val="16"/>
          <w:szCs w:val="16"/>
        </w:rPr>
      </w:pPr>
      <w:r w:rsidRPr="00C65B95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C65B95">
        <w:rPr>
          <w:b/>
          <w:sz w:val="16"/>
          <w:szCs w:val="16"/>
        </w:rPr>
        <w:t>статьи 79</w:t>
      </w:r>
      <w:r w:rsidRPr="00C65B95">
        <w:rPr>
          <w:sz w:val="16"/>
          <w:szCs w:val="16"/>
        </w:rPr>
        <w:t xml:space="preserve"> Федерального закона Российской Федерации </w:t>
      </w:r>
      <w:r>
        <w:rPr>
          <w:sz w:val="16"/>
          <w:szCs w:val="16"/>
        </w:rPr>
        <w:br/>
      </w:r>
      <w:r w:rsidRPr="00C65B95">
        <w:rPr>
          <w:b/>
          <w:sz w:val="16"/>
          <w:szCs w:val="16"/>
        </w:rPr>
        <w:t>от 29.12.2012 № 273-ФЗ</w:t>
      </w:r>
      <w:r w:rsidRPr="00C65B95">
        <w:rPr>
          <w:sz w:val="16"/>
          <w:szCs w:val="16"/>
        </w:rPr>
        <w:t xml:space="preserve"> «Об образовании в Российской Федерации»; </w:t>
      </w:r>
      <w:r w:rsidRPr="00C65B95">
        <w:rPr>
          <w:b/>
          <w:sz w:val="16"/>
          <w:szCs w:val="16"/>
        </w:rPr>
        <w:t>раздела III</w:t>
      </w:r>
      <w:r w:rsidRPr="00C65B9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нного приказом Минобрнауки России от 05.04.2017 № 301 (зарегистрирован Минюстом России 14.07.201</w:t>
      </w:r>
      <w:r w:rsidR="009C2747">
        <w:rPr>
          <w:sz w:val="16"/>
          <w:szCs w:val="16"/>
        </w:rPr>
        <w:t>7</w:t>
      </w:r>
      <w:r w:rsidRPr="00C65B95">
        <w:rPr>
          <w:sz w:val="16"/>
          <w:szCs w:val="16"/>
        </w:rPr>
        <w:t xml:space="preserve">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</w:t>
      </w:r>
      <w:r w:rsidRPr="005D0FBD">
        <w:rPr>
          <w:i/>
          <w:sz w:val="16"/>
          <w:szCs w:val="16"/>
        </w:rPr>
        <w:t>(при наличии факта зачисления таких обучающихся с учетом конкретных нозологий).</w:t>
      </w:r>
    </w:p>
    <w:p w:rsidR="007D5385" w:rsidRPr="005D0FBD" w:rsidRDefault="007D5385" w:rsidP="007D5385">
      <w:pPr>
        <w:ind w:firstLine="720"/>
        <w:jc w:val="both"/>
        <w:rPr>
          <w:b/>
          <w:sz w:val="16"/>
          <w:szCs w:val="16"/>
        </w:rPr>
      </w:pPr>
      <w:r w:rsidRPr="00C65B95">
        <w:rPr>
          <w:b/>
          <w:sz w:val="16"/>
          <w:szCs w:val="16"/>
        </w:rPr>
        <w:t xml:space="preserve">в) </w:t>
      </w:r>
      <w:r w:rsidRPr="005D0FBD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</w:t>
      </w:r>
      <w:r>
        <w:rPr>
          <w:b/>
          <w:sz w:val="16"/>
          <w:szCs w:val="16"/>
        </w:rPr>
        <w:br/>
      </w:r>
      <w:r w:rsidRPr="005D0FBD">
        <w:rPr>
          <w:b/>
          <w:sz w:val="16"/>
          <w:szCs w:val="16"/>
        </w:rPr>
        <w:t xml:space="preserve">от 05.05.2014 № 84-ФЗ «Об особенностях правового регулирования отношений в сфере образования в связи с принятием </w:t>
      </w:r>
      <w:r>
        <w:rPr>
          <w:b/>
          <w:sz w:val="16"/>
          <w:szCs w:val="16"/>
        </w:rPr>
        <w:br/>
      </w:r>
      <w:r w:rsidRPr="005D0FBD">
        <w:rPr>
          <w:b/>
          <w:sz w:val="16"/>
          <w:szCs w:val="16"/>
        </w:rPr>
        <w:t xml:space="preserve">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</w:t>
      </w:r>
      <w:r>
        <w:rPr>
          <w:b/>
          <w:sz w:val="16"/>
          <w:szCs w:val="16"/>
        </w:rPr>
        <w:br/>
      </w:r>
      <w:r w:rsidRPr="005D0FBD">
        <w:rPr>
          <w:b/>
          <w:sz w:val="16"/>
          <w:szCs w:val="16"/>
        </w:rPr>
        <w:t>в Российской Федерации»:</w:t>
      </w:r>
    </w:p>
    <w:p w:rsidR="007D5385" w:rsidRPr="00C65B95" w:rsidRDefault="007D5385" w:rsidP="007D5385">
      <w:pPr>
        <w:ind w:firstLine="720"/>
        <w:jc w:val="both"/>
        <w:rPr>
          <w:sz w:val="16"/>
          <w:szCs w:val="16"/>
        </w:rPr>
      </w:pPr>
      <w:r w:rsidRPr="00C65B95">
        <w:rPr>
          <w:sz w:val="16"/>
          <w:szCs w:val="16"/>
        </w:rPr>
        <w:t xml:space="preserve">При разработке образовательной программы высшего образования согласно требованиями </w:t>
      </w:r>
      <w:r w:rsidRPr="00C65B95">
        <w:rPr>
          <w:b/>
          <w:sz w:val="16"/>
          <w:szCs w:val="16"/>
        </w:rPr>
        <w:t xml:space="preserve">частей 3-5 статьи 13, статьи 30, пункта 3 части 1 статьи 34 </w:t>
      </w:r>
      <w:r w:rsidRPr="00C65B95">
        <w:rPr>
          <w:sz w:val="16"/>
          <w:szCs w:val="16"/>
        </w:rPr>
        <w:t xml:space="preserve">Федерального закона Российской Федерации </w:t>
      </w:r>
      <w:r w:rsidRPr="00C65B95">
        <w:rPr>
          <w:b/>
          <w:sz w:val="16"/>
          <w:szCs w:val="16"/>
        </w:rPr>
        <w:t>от 29.12.2012 № 273-ФЗ</w:t>
      </w:r>
      <w:r w:rsidRPr="00C65B95">
        <w:rPr>
          <w:sz w:val="16"/>
          <w:szCs w:val="16"/>
        </w:rPr>
        <w:t xml:space="preserve"> «Об образовании в Российской Федерации»; </w:t>
      </w:r>
      <w:r w:rsidRPr="00C65B95">
        <w:rPr>
          <w:b/>
          <w:sz w:val="16"/>
          <w:szCs w:val="16"/>
        </w:rPr>
        <w:t>пункта 20</w:t>
      </w:r>
      <w:r w:rsidRPr="00C65B9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нного приказом Минобрнауки России от 05.04.2017 № 301 (зарегистри</w:t>
      </w:r>
      <w:r>
        <w:rPr>
          <w:sz w:val="16"/>
          <w:szCs w:val="16"/>
        </w:rPr>
        <w:t>рован Минюстом России 14.07.2017</w:t>
      </w:r>
      <w:r w:rsidRPr="00C65B95">
        <w:rPr>
          <w:sz w:val="16"/>
          <w:szCs w:val="16"/>
        </w:rPr>
        <w:t>, регистрационный № 47415), объ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м дисциплины в зач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C65B95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</w:t>
      </w:r>
      <w:r w:rsidRPr="00C65B95">
        <w:rPr>
          <w:sz w:val="16"/>
          <w:szCs w:val="16"/>
        </w:rPr>
        <w:t>в соответствии с утвержд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 xml:space="preserve">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C65B95">
        <w:rPr>
          <w:b/>
          <w:sz w:val="16"/>
          <w:szCs w:val="16"/>
        </w:rPr>
        <w:t>частью 5 статьи 5</w:t>
      </w:r>
      <w:r w:rsidRPr="00C65B95">
        <w:rPr>
          <w:sz w:val="16"/>
          <w:szCs w:val="16"/>
        </w:rPr>
        <w:t xml:space="preserve"> Федерального закона </w:t>
      </w:r>
      <w:r>
        <w:rPr>
          <w:sz w:val="16"/>
          <w:szCs w:val="16"/>
        </w:rPr>
        <w:br/>
      </w:r>
      <w:r w:rsidRPr="00C65B95">
        <w:rPr>
          <w:b/>
          <w:sz w:val="16"/>
          <w:szCs w:val="16"/>
        </w:rPr>
        <w:t>от 05.05.2014 № 84-ФЗ</w:t>
      </w:r>
      <w:r w:rsidRPr="00C65B95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</w:t>
      </w:r>
      <w:r>
        <w:rPr>
          <w:sz w:val="16"/>
          <w:szCs w:val="16"/>
        </w:rPr>
        <w:br/>
      </w:r>
      <w:r w:rsidRPr="00C65B95">
        <w:rPr>
          <w:sz w:val="16"/>
          <w:szCs w:val="16"/>
        </w:rPr>
        <w:t>и города</w:t>
      </w:r>
      <w:r>
        <w:rPr>
          <w:sz w:val="16"/>
          <w:szCs w:val="16"/>
        </w:rPr>
        <w:t xml:space="preserve"> </w:t>
      </w:r>
      <w:r w:rsidRPr="00C65B95">
        <w:rPr>
          <w:sz w:val="16"/>
          <w:szCs w:val="16"/>
        </w:rPr>
        <w:t>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том курса, на который они зачислены (указанный срок может быть увеличен не более чем на один год по решению Академии, принято</w:t>
      </w:r>
      <w:r>
        <w:rPr>
          <w:sz w:val="16"/>
          <w:szCs w:val="16"/>
        </w:rPr>
        <w:t>му на основании заявления обуча</w:t>
      </w:r>
      <w:r w:rsidRPr="00C65B95">
        <w:rPr>
          <w:sz w:val="16"/>
          <w:szCs w:val="16"/>
        </w:rPr>
        <w:t>ющегося).</w:t>
      </w:r>
    </w:p>
    <w:p w:rsidR="007D5385" w:rsidRPr="008E567F" w:rsidRDefault="007D5385" w:rsidP="007D5385">
      <w:pPr>
        <w:ind w:firstLine="720"/>
        <w:jc w:val="both"/>
        <w:rPr>
          <w:b/>
          <w:sz w:val="16"/>
          <w:szCs w:val="16"/>
        </w:rPr>
      </w:pPr>
      <w:r w:rsidRPr="00C65B95">
        <w:rPr>
          <w:sz w:val="16"/>
          <w:szCs w:val="16"/>
        </w:rPr>
        <w:t xml:space="preserve">г) </w:t>
      </w:r>
      <w:r w:rsidRPr="008E567F">
        <w:rPr>
          <w:b/>
          <w:sz w:val="16"/>
          <w:szCs w:val="16"/>
        </w:rPr>
        <w:t xml:space="preserve">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</w:t>
      </w:r>
      <w:r>
        <w:rPr>
          <w:b/>
          <w:sz w:val="16"/>
          <w:szCs w:val="16"/>
        </w:rPr>
        <w:br/>
      </w:r>
      <w:r w:rsidRPr="008E567F">
        <w:rPr>
          <w:b/>
          <w:sz w:val="16"/>
          <w:szCs w:val="16"/>
        </w:rPr>
        <w:t>а также лиц, обучавшихся по не имеющей государственной аккредитации образовательной программе:</w:t>
      </w:r>
    </w:p>
    <w:p w:rsidR="007D5385" w:rsidRPr="00C65B95" w:rsidRDefault="007D5385" w:rsidP="007D5385">
      <w:pPr>
        <w:ind w:firstLine="709"/>
        <w:jc w:val="both"/>
        <w:rPr>
          <w:color w:val="000000"/>
          <w:sz w:val="16"/>
          <w:szCs w:val="16"/>
        </w:rPr>
      </w:pPr>
      <w:r w:rsidRPr="00C65B95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C65B95">
        <w:rPr>
          <w:b/>
          <w:sz w:val="16"/>
          <w:szCs w:val="16"/>
        </w:rPr>
        <w:t>пункта 9 части 1 статьи 33, части 3 статьи 34</w:t>
      </w:r>
      <w:r w:rsidRPr="00C65B95">
        <w:rPr>
          <w:sz w:val="16"/>
          <w:szCs w:val="16"/>
        </w:rPr>
        <w:t xml:space="preserve"> Федерального закона Российской Федерации </w:t>
      </w:r>
      <w:r w:rsidRPr="00C65B95">
        <w:rPr>
          <w:b/>
          <w:sz w:val="16"/>
          <w:szCs w:val="16"/>
        </w:rPr>
        <w:t>от 29.12.2012 № 273-ФЗ</w:t>
      </w:r>
      <w:r w:rsidRPr="00C65B95">
        <w:rPr>
          <w:sz w:val="16"/>
          <w:szCs w:val="16"/>
        </w:rPr>
        <w:t xml:space="preserve"> «Об образовании в Российской Федерации»; </w:t>
      </w:r>
      <w:r w:rsidRPr="00C65B95">
        <w:rPr>
          <w:b/>
          <w:sz w:val="16"/>
          <w:szCs w:val="16"/>
        </w:rPr>
        <w:t>пункта 43</w:t>
      </w:r>
      <w:r w:rsidRPr="00C65B95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 xml:space="preserve">нного приказом Минобрнауки России </w:t>
      </w:r>
      <w:r>
        <w:rPr>
          <w:sz w:val="16"/>
          <w:szCs w:val="16"/>
        </w:rPr>
        <w:br/>
      </w:r>
      <w:r w:rsidRPr="00C65B95">
        <w:rPr>
          <w:sz w:val="16"/>
          <w:szCs w:val="16"/>
        </w:rPr>
        <w:t>от 05.04.2017 № 301 (зарегистри</w:t>
      </w:r>
      <w:r>
        <w:rPr>
          <w:sz w:val="16"/>
          <w:szCs w:val="16"/>
        </w:rPr>
        <w:t>рован Минюстом России 14.07.2017</w:t>
      </w:r>
      <w:r w:rsidRPr="00C65B95">
        <w:rPr>
          <w:sz w:val="16"/>
          <w:szCs w:val="16"/>
        </w:rPr>
        <w:t>, регистрационный № 47415), объ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>м дисциплины в зач</w:t>
      </w:r>
      <w:r>
        <w:rPr>
          <w:sz w:val="16"/>
          <w:szCs w:val="16"/>
        </w:rPr>
        <w:t>ё</w:t>
      </w:r>
      <w:r w:rsidRPr="00C65B95">
        <w:rPr>
          <w:sz w:val="16"/>
          <w:szCs w:val="16"/>
        </w:rPr>
        <w:t xml:space="preserve">тных единицах с указанием количества академических или астрономических часов, выделенных на контактную работу обучающихся </w:t>
      </w:r>
      <w:r>
        <w:rPr>
          <w:sz w:val="16"/>
          <w:szCs w:val="16"/>
        </w:rPr>
        <w:br/>
      </w:r>
      <w:r w:rsidRPr="00C65B95">
        <w:rPr>
          <w:sz w:val="16"/>
          <w:szCs w:val="16"/>
        </w:rPr>
        <w:t>с преподавателем (по видам учебных занятий) и на самостоятельную работу обучающихся</w:t>
      </w:r>
      <w:r>
        <w:rPr>
          <w:sz w:val="16"/>
          <w:szCs w:val="16"/>
        </w:rPr>
        <w:t xml:space="preserve"> </w:t>
      </w:r>
      <w:r w:rsidRPr="00C65B95">
        <w:rPr>
          <w:sz w:val="16"/>
          <w:szCs w:val="16"/>
        </w:rPr>
        <w:t>образовательная организация устанавливает</w:t>
      </w:r>
      <w:r>
        <w:rPr>
          <w:sz w:val="16"/>
          <w:szCs w:val="16"/>
        </w:rPr>
        <w:t xml:space="preserve"> в соответствии с утверждё</w:t>
      </w:r>
      <w:r w:rsidRPr="00C65B95">
        <w:rPr>
          <w:sz w:val="16"/>
          <w:szCs w:val="16"/>
        </w:rPr>
        <w:t xml:space="preserve">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</w:t>
      </w:r>
      <w:r>
        <w:rPr>
          <w:sz w:val="16"/>
          <w:szCs w:val="16"/>
        </w:rPr>
        <w:br/>
      </w:r>
      <w:r w:rsidRPr="00C65B95">
        <w:rPr>
          <w:sz w:val="16"/>
          <w:szCs w:val="16"/>
        </w:rPr>
        <w:t>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</w:t>
      </w:r>
      <w:r w:rsidRPr="00C65B95">
        <w:rPr>
          <w:color w:val="000000"/>
          <w:sz w:val="16"/>
          <w:szCs w:val="16"/>
        </w:rPr>
        <w:t>.</w:t>
      </w:r>
    </w:p>
    <w:p w:rsidR="00420E03" w:rsidRPr="00F5351C" w:rsidRDefault="00420E03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Pr="00F5351C" w:rsidRDefault="007F4B97" w:rsidP="00705FB5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F5351C">
        <w:rPr>
          <w:b/>
          <w:color w:val="000000"/>
          <w:sz w:val="24"/>
          <w:szCs w:val="24"/>
        </w:rPr>
        <w:t>5.</w:t>
      </w:r>
      <w:r w:rsidR="00114770" w:rsidRPr="00F5351C">
        <w:rPr>
          <w:b/>
          <w:color w:val="000000"/>
          <w:sz w:val="24"/>
          <w:szCs w:val="24"/>
        </w:rPr>
        <w:t>3</w:t>
      </w:r>
      <w:r w:rsidRPr="00F5351C">
        <w:rPr>
          <w:b/>
          <w:color w:val="000000"/>
          <w:sz w:val="24"/>
          <w:szCs w:val="24"/>
        </w:rPr>
        <w:t xml:space="preserve"> Содержание дисциплины</w:t>
      </w:r>
    </w:p>
    <w:p w:rsidR="00C3180E" w:rsidRPr="00F5351C" w:rsidRDefault="00C3180E" w:rsidP="00471612">
      <w:pPr>
        <w:ind w:firstLine="708"/>
        <w:jc w:val="both"/>
        <w:rPr>
          <w:b/>
          <w:sz w:val="24"/>
          <w:szCs w:val="24"/>
        </w:rPr>
      </w:pPr>
    </w:p>
    <w:p w:rsidR="001E49F0" w:rsidRPr="00F5351C" w:rsidRDefault="00094DBD" w:rsidP="00094DBD">
      <w:pPr>
        <w:ind w:firstLine="708"/>
        <w:jc w:val="both"/>
        <w:rPr>
          <w:b/>
          <w:color w:val="000000"/>
          <w:sz w:val="24"/>
          <w:szCs w:val="24"/>
        </w:rPr>
      </w:pPr>
      <w:r w:rsidRPr="00F5351C">
        <w:rPr>
          <w:b/>
          <w:sz w:val="24"/>
          <w:szCs w:val="24"/>
        </w:rPr>
        <w:t xml:space="preserve">Тема </w:t>
      </w:r>
      <w:r w:rsidR="00A5652A" w:rsidRPr="00F5351C">
        <w:rPr>
          <w:b/>
          <w:sz w:val="24"/>
          <w:szCs w:val="24"/>
        </w:rPr>
        <w:t>1.</w:t>
      </w:r>
      <w:r w:rsidR="00A5652A" w:rsidRPr="00F5351C">
        <w:rPr>
          <w:sz w:val="24"/>
          <w:szCs w:val="24"/>
        </w:rPr>
        <w:t xml:space="preserve"> </w:t>
      </w:r>
      <w:r w:rsidR="00811A41" w:rsidRPr="00F5351C">
        <w:rPr>
          <w:b/>
          <w:color w:val="000000"/>
          <w:sz w:val="24"/>
          <w:szCs w:val="24"/>
        </w:rPr>
        <w:t>Из истории проектирования в образовании</w:t>
      </w:r>
      <w:r w:rsidRPr="00F5351C">
        <w:rPr>
          <w:b/>
          <w:color w:val="000000"/>
          <w:sz w:val="24"/>
          <w:szCs w:val="24"/>
        </w:rPr>
        <w:t>.</w:t>
      </w:r>
      <w:r w:rsidR="00811A41" w:rsidRPr="00F5351C">
        <w:rPr>
          <w:b/>
          <w:color w:val="000000"/>
          <w:sz w:val="24"/>
          <w:szCs w:val="24"/>
        </w:rPr>
        <w:t xml:space="preserve"> Историко-культурные источники развития педагогического проектирования</w:t>
      </w:r>
    </w:p>
    <w:p w:rsidR="00EC4394" w:rsidRDefault="0086057A" w:rsidP="00094DBD">
      <w:pPr>
        <w:ind w:left="57" w:firstLine="708"/>
        <w:jc w:val="both"/>
        <w:rPr>
          <w:sz w:val="24"/>
          <w:szCs w:val="24"/>
        </w:rPr>
      </w:pPr>
      <w:r w:rsidRPr="00F5351C">
        <w:rPr>
          <w:color w:val="000000"/>
          <w:sz w:val="24"/>
          <w:szCs w:val="24"/>
        </w:rPr>
        <w:t xml:space="preserve">Понятие </w:t>
      </w:r>
      <w:r w:rsidR="00811A41" w:rsidRPr="00F5351C">
        <w:rPr>
          <w:color w:val="000000"/>
          <w:sz w:val="24"/>
          <w:szCs w:val="24"/>
        </w:rPr>
        <w:t>проектирования</w:t>
      </w:r>
      <w:r w:rsidR="00094DBD" w:rsidRPr="00F5351C">
        <w:rPr>
          <w:color w:val="000000"/>
          <w:sz w:val="24"/>
          <w:szCs w:val="24"/>
        </w:rPr>
        <w:t xml:space="preserve"> в образовании</w:t>
      </w:r>
      <w:r w:rsidRPr="00F5351C">
        <w:rPr>
          <w:color w:val="000000"/>
          <w:sz w:val="24"/>
          <w:szCs w:val="24"/>
        </w:rPr>
        <w:t>. Уровни</w:t>
      </w:r>
      <w:r w:rsidR="00094DBD" w:rsidRPr="00F5351C">
        <w:rPr>
          <w:color w:val="000000"/>
          <w:sz w:val="24"/>
          <w:szCs w:val="24"/>
        </w:rPr>
        <w:t xml:space="preserve"> проектирования</w:t>
      </w:r>
      <w:r w:rsidRPr="00F5351C">
        <w:rPr>
          <w:color w:val="000000"/>
          <w:sz w:val="24"/>
          <w:szCs w:val="24"/>
        </w:rPr>
        <w:t xml:space="preserve">. Факторы, определяющие </w:t>
      </w:r>
      <w:r w:rsidR="00811A41" w:rsidRPr="00F5351C">
        <w:rPr>
          <w:color w:val="000000"/>
          <w:sz w:val="24"/>
          <w:szCs w:val="24"/>
        </w:rPr>
        <w:t>источники</w:t>
      </w:r>
      <w:r w:rsidR="00811A41" w:rsidRPr="00094DBD">
        <w:rPr>
          <w:color w:val="000000"/>
          <w:sz w:val="24"/>
          <w:szCs w:val="24"/>
        </w:rPr>
        <w:t xml:space="preserve"> развития педагогического проектирования. Историко-культурные источники развития педагогического проектирования. </w:t>
      </w:r>
      <w:r w:rsidR="00811A41" w:rsidRPr="00094DBD">
        <w:rPr>
          <w:sz w:val="24"/>
          <w:szCs w:val="24"/>
        </w:rPr>
        <w:t xml:space="preserve">Понятия </w:t>
      </w:r>
      <w:r w:rsidR="00094DBD">
        <w:rPr>
          <w:sz w:val="24"/>
          <w:szCs w:val="24"/>
        </w:rPr>
        <w:t>«</w:t>
      </w:r>
      <w:r w:rsidR="00811A41" w:rsidRPr="00094DBD">
        <w:rPr>
          <w:sz w:val="24"/>
          <w:szCs w:val="24"/>
        </w:rPr>
        <w:t>проект</w:t>
      </w:r>
      <w:r w:rsidR="00094DBD">
        <w:rPr>
          <w:sz w:val="24"/>
          <w:szCs w:val="24"/>
        </w:rPr>
        <w:t>»</w:t>
      </w:r>
      <w:r w:rsidR="00811A41" w:rsidRPr="00094DBD">
        <w:rPr>
          <w:sz w:val="24"/>
          <w:szCs w:val="24"/>
        </w:rPr>
        <w:t xml:space="preserve">, </w:t>
      </w:r>
      <w:r w:rsidR="00094DBD">
        <w:rPr>
          <w:sz w:val="24"/>
          <w:szCs w:val="24"/>
        </w:rPr>
        <w:t>«</w:t>
      </w:r>
      <w:r w:rsidR="00811A41" w:rsidRPr="00094DBD">
        <w:rPr>
          <w:sz w:val="24"/>
          <w:szCs w:val="24"/>
        </w:rPr>
        <w:t>педагогический проект</w:t>
      </w:r>
      <w:r w:rsidR="00094DBD">
        <w:rPr>
          <w:sz w:val="24"/>
          <w:szCs w:val="24"/>
        </w:rPr>
        <w:t>»</w:t>
      </w:r>
      <w:r w:rsidR="00811A41" w:rsidRPr="00094DBD">
        <w:rPr>
          <w:sz w:val="24"/>
          <w:szCs w:val="24"/>
        </w:rPr>
        <w:t xml:space="preserve">, </w:t>
      </w:r>
      <w:r w:rsidR="00094DBD">
        <w:rPr>
          <w:sz w:val="24"/>
          <w:szCs w:val="24"/>
        </w:rPr>
        <w:t>«</w:t>
      </w:r>
      <w:r w:rsidR="00811A41" w:rsidRPr="00094DBD">
        <w:rPr>
          <w:sz w:val="24"/>
          <w:szCs w:val="24"/>
        </w:rPr>
        <w:t>учебный проект</w:t>
      </w:r>
      <w:r w:rsidR="00094DBD">
        <w:rPr>
          <w:sz w:val="24"/>
          <w:szCs w:val="24"/>
        </w:rPr>
        <w:t>»</w:t>
      </w:r>
      <w:r w:rsidR="00811A41" w:rsidRPr="00094DBD">
        <w:rPr>
          <w:sz w:val="24"/>
          <w:szCs w:val="24"/>
        </w:rPr>
        <w:t xml:space="preserve">, соотношение понятий </w:t>
      </w:r>
      <w:r w:rsidR="00094DBD">
        <w:rPr>
          <w:sz w:val="24"/>
          <w:szCs w:val="24"/>
        </w:rPr>
        <w:t>«</w:t>
      </w:r>
      <w:r w:rsidR="00811A41" w:rsidRPr="00094DBD">
        <w:rPr>
          <w:sz w:val="24"/>
          <w:szCs w:val="24"/>
        </w:rPr>
        <w:t>проектный</w:t>
      </w:r>
      <w:r w:rsidR="00094DBD">
        <w:rPr>
          <w:sz w:val="24"/>
          <w:szCs w:val="24"/>
        </w:rPr>
        <w:t>»</w:t>
      </w:r>
      <w:r w:rsidR="00811A41" w:rsidRPr="00094DBD">
        <w:rPr>
          <w:sz w:val="24"/>
          <w:szCs w:val="24"/>
        </w:rPr>
        <w:t xml:space="preserve">, </w:t>
      </w:r>
      <w:r w:rsidR="00094DBD">
        <w:rPr>
          <w:sz w:val="24"/>
          <w:szCs w:val="24"/>
        </w:rPr>
        <w:t>«</w:t>
      </w:r>
      <w:r w:rsidR="00811A41" w:rsidRPr="00094DBD">
        <w:rPr>
          <w:sz w:val="24"/>
          <w:szCs w:val="24"/>
        </w:rPr>
        <w:t>проектировочный</w:t>
      </w:r>
      <w:r w:rsidR="00094DBD">
        <w:rPr>
          <w:sz w:val="24"/>
          <w:szCs w:val="24"/>
        </w:rPr>
        <w:t>».</w:t>
      </w:r>
      <w:r w:rsidR="00811A41" w:rsidRPr="00094DBD">
        <w:rPr>
          <w:sz w:val="24"/>
          <w:szCs w:val="24"/>
        </w:rPr>
        <w:t xml:space="preserve"> Классификация</w:t>
      </w:r>
      <w:r w:rsidR="00094DBD">
        <w:rPr>
          <w:sz w:val="24"/>
          <w:szCs w:val="24"/>
        </w:rPr>
        <w:t xml:space="preserve"> проектов.</w:t>
      </w:r>
      <w:r w:rsidR="00811A41" w:rsidRPr="00094DBD">
        <w:rPr>
          <w:sz w:val="24"/>
          <w:szCs w:val="24"/>
        </w:rPr>
        <w:t xml:space="preserve"> Соотношение понятий </w:t>
      </w:r>
      <w:r w:rsidR="00094DBD">
        <w:rPr>
          <w:sz w:val="24"/>
          <w:szCs w:val="24"/>
        </w:rPr>
        <w:t>«</w:t>
      </w:r>
      <w:r w:rsidR="00811A41" w:rsidRPr="00094DBD">
        <w:rPr>
          <w:sz w:val="24"/>
          <w:szCs w:val="24"/>
        </w:rPr>
        <w:t>проектирование</w:t>
      </w:r>
      <w:r w:rsidR="00094DBD">
        <w:rPr>
          <w:sz w:val="24"/>
          <w:szCs w:val="24"/>
        </w:rPr>
        <w:t>»</w:t>
      </w:r>
      <w:r w:rsidR="00811A41" w:rsidRPr="00094DBD">
        <w:rPr>
          <w:sz w:val="24"/>
          <w:szCs w:val="24"/>
        </w:rPr>
        <w:t xml:space="preserve">, </w:t>
      </w:r>
      <w:r w:rsidR="00094DBD">
        <w:rPr>
          <w:sz w:val="24"/>
          <w:szCs w:val="24"/>
        </w:rPr>
        <w:t>«</w:t>
      </w:r>
      <w:r w:rsidR="00811A41" w:rsidRPr="00094DBD">
        <w:rPr>
          <w:sz w:val="24"/>
          <w:szCs w:val="24"/>
        </w:rPr>
        <w:t>прогнозирование</w:t>
      </w:r>
      <w:r w:rsidR="00094DBD">
        <w:rPr>
          <w:sz w:val="24"/>
          <w:szCs w:val="24"/>
        </w:rPr>
        <w:t>»</w:t>
      </w:r>
      <w:r w:rsidR="00811A41" w:rsidRPr="00094DBD">
        <w:rPr>
          <w:sz w:val="24"/>
          <w:szCs w:val="24"/>
        </w:rPr>
        <w:t xml:space="preserve">, </w:t>
      </w:r>
      <w:r w:rsidR="00094DBD">
        <w:rPr>
          <w:sz w:val="24"/>
          <w:szCs w:val="24"/>
        </w:rPr>
        <w:t>«</w:t>
      </w:r>
      <w:r w:rsidR="00811A41" w:rsidRPr="00094DBD">
        <w:rPr>
          <w:sz w:val="24"/>
          <w:szCs w:val="24"/>
        </w:rPr>
        <w:t>конструирование</w:t>
      </w:r>
      <w:r w:rsidR="00094DBD">
        <w:rPr>
          <w:sz w:val="24"/>
          <w:szCs w:val="24"/>
        </w:rPr>
        <w:t>»</w:t>
      </w:r>
      <w:r w:rsidR="00811A41" w:rsidRPr="00094DBD">
        <w:rPr>
          <w:sz w:val="24"/>
          <w:szCs w:val="24"/>
        </w:rPr>
        <w:t xml:space="preserve">, </w:t>
      </w:r>
      <w:r w:rsidR="00094DBD">
        <w:rPr>
          <w:sz w:val="24"/>
          <w:szCs w:val="24"/>
        </w:rPr>
        <w:t>«</w:t>
      </w:r>
      <w:r w:rsidR="00811A41" w:rsidRPr="00094DBD">
        <w:rPr>
          <w:sz w:val="24"/>
          <w:szCs w:val="24"/>
        </w:rPr>
        <w:t>моделирование</w:t>
      </w:r>
      <w:r w:rsidR="00094DBD">
        <w:rPr>
          <w:sz w:val="24"/>
          <w:szCs w:val="24"/>
        </w:rPr>
        <w:t>»</w:t>
      </w:r>
      <w:r w:rsidR="00811A41" w:rsidRPr="00094DBD">
        <w:rPr>
          <w:sz w:val="24"/>
          <w:szCs w:val="24"/>
        </w:rPr>
        <w:t>. Сущность, принципы проектирования и тенденции развития современных образовательных</w:t>
      </w:r>
      <w:r w:rsidR="00811A41" w:rsidRPr="00E769ED">
        <w:rPr>
          <w:sz w:val="24"/>
          <w:szCs w:val="24"/>
        </w:rPr>
        <w:t xml:space="preserve"> технологий</w:t>
      </w:r>
      <w:r w:rsidR="00094DBD">
        <w:rPr>
          <w:sz w:val="24"/>
          <w:szCs w:val="24"/>
        </w:rPr>
        <w:t>.</w:t>
      </w:r>
    </w:p>
    <w:p w:rsidR="00034B06" w:rsidRPr="00034B06" w:rsidRDefault="00034B06" w:rsidP="00094DBD">
      <w:pPr>
        <w:ind w:left="57" w:firstLine="708"/>
        <w:jc w:val="both"/>
        <w:rPr>
          <w:b/>
          <w:sz w:val="24"/>
          <w:szCs w:val="24"/>
        </w:rPr>
      </w:pPr>
      <w:r w:rsidRPr="00094DBD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2</w:t>
      </w:r>
      <w:r w:rsidRPr="00094DBD">
        <w:rPr>
          <w:b/>
          <w:sz w:val="24"/>
          <w:szCs w:val="24"/>
        </w:rPr>
        <w:t>.</w:t>
      </w:r>
      <w:r w:rsidRPr="00034B06">
        <w:rPr>
          <w:sz w:val="24"/>
          <w:szCs w:val="24"/>
        </w:rPr>
        <w:t xml:space="preserve"> </w:t>
      </w:r>
      <w:r w:rsidRPr="00034B06">
        <w:rPr>
          <w:b/>
          <w:sz w:val="24"/>
          <w:szCs w:val="24"/>
        </w:rPr>
        <w:t>Принципы проектирования и тенденции развития современных образовательных технологий</w:t>
      </w:r>
    </w:p>
    <w:p w:rsidR="00034B06" w:rsidRDefault="00034B06" w:rsidP="00094DBD">
      <w:pPr>
        <w:ind w:left="57" w:firstLine="708"/>
        <w:jc w:val="both"/>
      </w:pPr>
      <w:r w:rsidRPr="00094DBD">
        <w:rPr>
          <w:sz w:val="24"/>
          <w:szCs w:val="24"/>
        </w:rPr>
        <w:t>Классификация</w:t>
      </w:r>
      <w:r>
        <w:rPr>
          <w:sz w:val="24"/>
          <w:szCs w:val="24"/>
        </w:rPr>
        <w:t xml:space="preserve"> проектов.</w:t>
      </w:r>
      <w:r w:rsidRPr="00094DBD">
        <w:rPr>
          <w:sz w:val="24"/>
          <w:szCs w:val="24"/>
        </w:rPr>
        <w:t xml:space="preserve"> Соотношение понятий </w:t>
      </w:r>
      <w:r>
        <w:rPr>
          <w:sz w:val="24"/>
          <w:szCs w:val="24"/>
        </w:rPr>
        <w:t>«</w:t>
      </w:r>
      <w:r w:rsidRPr="00094DBD">
        <w:rPr>
          <w:sz w:val="24"/>
          <w:szCs w:val="24"/>
        </w:rPr>
        <w:t>проектирование</w:t>
      </w:r>
      <w:r>
        <w:rPr>
          <w:sz w:val="24"/>
          <w:szCs w:val="24"/>
        </w:rPr>
        <w:t>»</w:t>
      </w:r>
      <w:r w:rsidRPr="00094DBD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094DBD">
        <w:rPr>
          <w:sz w:val="24"/>
          <w:szCs w:val="24"/>
        </w:rPr>
        <w:t>прогнозирование</w:t>
      </w:r>
      <w:r>
        <w:rPr>
          <w:sz w:val="24"/>
          <w:szCs w:val="24"/>
        </w:rPr>
        <w:t>»</w:t>
      </w:r>
      <w:r w:rsidRPr="00094DBD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094DBD">
        <w:rPr>
          <w:sz w:val="24"/>
          <w:szCs w:val="24"/>
        </w:rPr>
        <w:t>конструирование</w:t>
      </w:r>
      <w:r>
        <w:rPr>
          <w:sz w:val="24"/>
          <w:szCs w:val="24"/>
        </w:rPr>
        <w:t>»</w:t>
      </w:r>
      <w:r w:rsidRPr="00094DBD">
        <w:rPr>
          <w:sz w:val="24"/>
          <w:szCs w:val="24"/>
        </w:rPr>
        <w:t xml:space="preserve">, </w:t>
      </w:r>
      <w:r>
        <w:rPr>
          <w:sz w:val="24"/>
          <w:szCs w:val="24"/>
        </w:rPr>
        <w:t>«</w:t>
      </w:r>
      <w:r w:rsidRPr="00094DBD">
        <w:rPr>
          <w:sz w:val="24"/>
          <w:szCs w:val="24"/>
        </w:rPr>
        <w:t>моделирование</w:t>
      </w:r>
      <w:r>
        <w:rPr>
          <w:sz w:val="24"/>
          <w:szCs w:val="24"/>
        </w:rPr>
        <w:t>»</w:t>
      </w:r>
      <w:r w:rsidRPr="00094DBD">
        <w:rPr>
          <w:sz w:val="24"/>
          <w:szCs w:val="24"/>
        </w:rPr>
        <w:t>. Сущность, принципы проектирования и тенденции развития современных образовательных</w:t>
      </w:r>
      <w:r w:rsidRPr="00E769ED">
        <w:rPr>
          <w:sz w:val="24"/>
          <w:szCs w:val="24"/>
        </w:rPr>
        <w:t xml:space="preserve"> технологий</w:t>
      </w:r>
      <w:r>
        <w:rPr>
          <w:sz w:val="24"/>
          <w:szCs w:val="24"/>
        </w:rPr>
        <w:t>.</w:t>
      </w:r>
    </w:p>
    <w:p w:rsidR="007B2C30" w:rsidRPr="00094DBD" w:rsidRDefault="00094DBD" w:rsidP="00471612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034B06">
        <w:rPr>
          <w:b/>
          <w:sz w:val="24"/>
          <w:szCs w:val="24"/>
        </w:rPr>
        <w:t>3</w:t>
      </w:r>
      <w:r w:rsidR="00A5652A" w:rsidRPr="009C6D1B">
        <w:rPr>
          <w:b/>
          <w:sz w:val="24"/>
          <w:szCs w:val="24"/>
        </w:rPr>
        <w:t>.</w:t>
      </w:r>
      <w:r w:rsidR="00A5652A" w:rsidRPr="009C6D1B">
        <w:rPr>
          <w:sz w:val="24"/>
          <w:szCs w:val="24"/>
        </w:rPr>
        <w:t xml:space="preserve"> </w:t>
      </w:r>
      <w:r w:rsidR="00BC518D" w:rsidRPr="00094DBD">
        <w:rPr>
          <w:b/>
          <w:sz w:val="24"/>
          <w:szCs w:val="24"/>
          <w:shd w:val="clear" w:color="auto" w:fill="FFFFFF"/>
        </w:rPr>
        <w:t>Проектирование в образовании как самостоятельный вид педагогической деятельности</w:t>
      </w:r>
    </w:p>
    <w:p w:rsidR="00E96AD4" w:rsidRDefault="00BC518D" w:rsidP="00094DBD">
      <w:pPr>
        <w:ind w:left="57" w:firstLine="652"/>
        <w:jc w:val="both"/>
        <w:rPr>
          <w:sz w:val="24"/>
          <w:szCs w:val="24"/>
        </w:rPr>
      </w:pPr>
      <w:r w:rsidRPr="00E769ED">
        <w:rPr>
          <w:sz w:val="24"/>
          <w:szCs w:val="24"/>
        </w:rPr>
        <w:t xml:space="preserve">Сущность, принципы проектирования и тенденции развития современных </w:t>
      </w:r>
      <w:r w:rsidRPr="00E769ED">
        <w:rPr>
          <w:sz w:val="24"/>
          <w:szCs w:val="24"/>
        </w:rPr>
        <w:lastRenderedPageBreak/>
        <w:t>образователь</w:t>
      </w:r>
      <w:r w:rsidR="00094DBD">
        <w:rPr>
          <w:sz w:val="24"/>
          <w:szCs w:val="24"/>
        </w:rPr>
        <w:t>ных технологий.</w:t>
      </w:r>
      <w:r w:rsidRPr="00E769ED">
        <w:rPr>
          <w:sz w:val="24"/>
          <w:szCs w:val="24"/>
        </w:rPr>
        <w:t xml:space="preserve"> </w:t>
      </w:r>
      <w:r>
        <w:rPr>
          <w:sz w:val="24"/>
          <w:szCs w:val="24"/>
        </w:rPr>
        <w:t>П</w:t>
      </w:r>
      <w:r w:rsidRPr="00E769ED">
        <w:rPr>
          <w:sz w:val="24"/>
          <w:szCs w:val="24"/>
        </w:rPr>
        <w:t>ринципы, функции, виды и уровни проектной деятельности. Слагае</w:t>
      </w:r>
      <w:r w:rsidR="00094DBD">
        <w:rPr>
          <w:sz w:val="24"/>
          <w:szCs w:val="24"/>
        </w:rPr>
        <w:t>мые проектной культуры.</w:t>
      </w:r>
      <w:r w:rsidRPr="00E769ED">
        <w:rPr>
          <w:sz w:val="24"/>
          <w:szCs w:val="24"/>
        </w:rPr>
        <w:t xml:space="preserve"> </w:t>
      </w:r>
      <w:r>
        <w:rPr>
          <w:sz w:val="24"/>
          <w:szCs w:val="24"/>
        </w:rPr>
        <w:t>Ф</w:t>
      </w:r>
      <w:r w:rsidRPr="00E769ED">
        <w:rPr>
          <w:sz w:val="24"/>
          <w:szCs w:val="24"/>
        </w:rPr>
        <w:t>ункционально-ролевой репертуар субъектов проектной дея</w:t>
      </w:r>
      <w:r w:rsidR="00094DBD">
        <w:rPr>
          <w:sz w:val="24"/>
          <w:szCs w:val="24"/>
        </w:rPr>
        <w:t>тельности в образовании.</w:t>
      </w:r>
      <w:r w:rsidRPr="00E769ED">
        <w:rPr>
          <w:sz w:val="24"/>
          <w:szCs w:val="24"/>
        </w:rPr>
        <w:t xml:space="preserve"> </w:t>
      </w:r>
    </w:p>
    <w:p w:rsidR="00034B06" w:rsidRPr="00034B06" w:rsidRDefault="00034B06" w:rsidP="00034B06">
      <w:pPr>
        <w:ind w:left="57" w:firstLine="6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Тема 4</w:t>
      </w:r>
      <w:r w:rsidRPr="009C6D1B">
        <w:rPr>
          <w:b/>
          <w:sz w:val="24"/>
          <w:szCs w:val="24"/>
        </w:rPr>
        <w:t>.</w:t>
      </w:r>
      <w:r w:rsidRPr="00034B06">
        <w:rPr>
          <w:b/>
          <w:sz w:val="24"/>
          <w:szCs w:val="24"/>
        </w:rPr>
        <w:t xml:space="preserve"> Организация проектной деятельности в образовательном процессе</w:t>
      </w:r>
    </w:p>
    <w:p w:rsidR="00034B06" w:rsidRDefault="001A7718" w:rsidP="00034B06">
      <w:pPr>
        <w:ind w:left="57" w:firstLine="652"/>
        <w:jc w:val="both"/>
        <w:rPr>
          <w:sz w:val="24"/>
          <w:szCs w:val="24"/>
        </w:rPr>
      </w:pPr>
      <w:r w:rsidRPr="00774C5C">
        <w:rPr>
          <w:sz w:val="24"/>
          <w:szCs w:val="24"/>
        </w:rPr>
        <w:t>Этапы педагогического проектирования</w:t>
      </w:r>
      <w:r>
        <w:rPr>
          <w:sz w:val="24"/>
          <w:szCs w:val="24"/>
        </w:rPr>
        <w:t xml:space="preserve">. </w:t>
      </w:r>
      <w:r w:rsidRPr="00774C5C">
        <w:rPr>
          <w:sz w:val="24"/>
          <w:szCs w:val="24"/>
        </w:rPr>
        <w:t>Виды педагогических проектов: учебные проекты, досуговые проекты, проекты в системе профессиональной подготовки и др.,Характерные особенности, механизм проектирования и требования к каждому из видов педагогического проекта.</w:t>
      </w:r>
      <w:r w:rsidRPr="001A7718">
        <w:rPr>
          <w:sz w:val="24"/>
          <w:szCs w:val="24"/>
        </w:rPr>
        <w:t xml:space="preserve"> </w:t>
      </w:r>
      <w:r>
        <w:rPr>
          <w:sz w:val="24"/>
          <w:szCs w:val="24"/>
        </w:rPr>
        <w:t>Л</w:t>
      </w:r>
      <w:r w:rsidRPr="00E769ED">
        <w:rPr>
          <w:sz w:val="24"/>
          <w:szCs w:val="24"/>
        </w:rPr>
        <w:t>огик</w:t>
      </w:r>
      <w:r>
        <w:rPr>
          <w:sz w:val="24"/>
          <w:szCs w:val="24"/>
        </w:rPr>
        <w:t>а</w:t>
      </w:r>
      <w:r w:rsidRPr="00E769ED">
        <w:rPr>
          <w:sz w:val="24"/>
          <w:szCs w:val="24"/>
        </w:rPr>
        <w:t xml:space="preserve"> организации проектной деятельности в образовательном процессе</w:t>
      </w:r>
      <w:r>
        <w:rPr>
          <w:sz w:val="24"/>
          <w:szCs w:val="24"/>
        </w:rPr>
        <w:t>.</w:t>
      </w:r>
    </w:p>
    <w:p w:rsidR="00471612" w:rsidRPr="00094DBD" w:rsidRDefault="00094DBD" w:rsidP="00471612">
      <w:pPr>
        <w:ind w:firstLine="708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034B06">
        <w:rPr>
          <w:b/>
          <w:sz w:val="24"/>
          <w:szCs w:val="24"/>
        </w:rPr>
        <w:t>5</w:t>
      </w:r>
      <w:r w:rsidR="00A5652A" w:rsidRPr="00094DBD">
        <w:rPr>
          <w:b/>
          <w:sz w:val="24"/>
          <w:szCs w:val="24"/>
        </w:rPr>
        <w:t xml:space="preserve">. </w:t>
      </w:r>
      <w:r w:rsidR="007C1764" w:rsidRPr="00094DBD">
        <w:rPr>
          <w:b/>
          <w:sz w:val="24"/>
          <w:szCs w:val="24"/>
          <w:shd w:val="clear" w:color="auto" w:fill="FFFFFF"/>
        </w:rPr>
        <w:t>Методы педагогического проектирования</w:t>
      </w:r>
    </w:p>
    <w:p w:rsidR="007C1764" w:rsidRDefault="007C1764" w:rsidP="00094DBD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774C5C">
        <w:rPr>
          <w:sz w:val="24"/>
          <w:szCs w:val="24"/>
        </w:rPr>
        <w:t xml:space="preserve">Виды педагогических проектов: учебные проекты, досуговые проекты, проекты </w:t>
      </w:r>
      <w:r w:rsidR="00094DBD">
        <w:rPr>
          <w:sz w:val="24"/>
          <w:szCs w:val="24"/>
        </w:rPr>
        <w:br/>
      </w:r>
      <w:r w:rsidRPr="00774C5C">
        <w:rPr>
          <w:sz w:val="24"/>
          <w:szCs w:val="24"/>
        </w:rPr>
        <w:t>в системе пр</w:t>
      </w:r>
      <w:r w:rsidR="00094DBD">
        <w:rPr>
          <w:sz w:val="24"/>
          <w:szCs w:val="24"/>
        </w:rPr>
        <w:t>офессиональной подготовки и др.</w:t>
      </w:r>
      <w:r w:rsidRPr="007C1764">
        <w:rPr>
          <w:sz w:val="24"/>
          <w:szCs w:val="24"/>
          <w:shd w:val="clear" w:color="auto" w:fill="FFFFFF"/>
        </w:rPr>
        <w:t xml:space="preserve"> </w:t>
      </w:r>
      <w:r w:rsidRPr="00806126">
        <w:rPr>
          <w:sz w:val="24"/>
          <w:szCs w:val="24"/>
          <w:shd w:val="clear" w:color="auto" w:fill="FFFFFF"/>
        </w:rPr>
        <w:t>Методы педагогического проектирования</w:t>
      </w:r>
      <w:r>
        <w:rPr>
          <w:sz w:val="24"/>
          <w:szCs w:val="24"/>
        </w:rPr>
        <w:t xml:space="preserve">. Метод проектов как один из основных методов проектирования. </w:t>
      </w:r>
      <w:r w:rsidRPr="00774C5C">
        <w:rPr>
          <w:sz w:val="24"/>
          <w:szCs w:val="24"/>
        </w:rPr>
        <w:t>Характерные особенности, механизм проектирования и требования к каждому из видов педагогического проекта.</w:t>
      </w:r>
      <w:r>
        <w:rPr>
          <w:sz w:val="24"/>
          <w:szCs w:val="24"/>
        </w:rPr>
        <w:t xml:space="preserve"> </w:t>
      </w:r>
      <w:r w:rsidRPr="00774C5C">
        <w:rPr>
          <w:sz w:val="24"/>
          <w:szCs w:val="24"/>
        </w:rPr>
        <w:t>Проектирование содержания образования.</w:t>
      </w:r>
      <w:r>
        <w:rPr>
          <w:sz w:val="24"/>
          <w:szCs w:val="24"/>
        </w:rPr>
        <w:t xml:space="preserve"> </w:t>
      </w:r>
      <w:r w:rsidRPr="00774C5C">
        <w:rPr>
          <w:sz w:val="24"/>
          <w:szCs w:val="24"/>
        </w:rPr>
        <w:t>Направленность проектируемых изменений.</w:t>
      </w:r>
      <w:r w:rsidR="00094DBD">
        <w:rPr>
          <w:sz w:val="24"/>
          <w:szCs w:val="24"/>
        </w:rPr>
        <w:t xml:space="preserve"> </w:t>
      </w:r>
      <w:r w:rsidRPr="00774C5C">
        <w:rPr>
          <w:sz w:val="24"/>
          <w:szCs w:val="24"/>
        </w:rPr>
        <w:t>Проектирование педагогических технологий</w:t>
      </w:r>
      <w:r w:rsidR="00094DBD">
        <w:rPr>
          <w:sz w:val="24"/>
          <w:szCs w:val="24"/>
        </w:rPr>
        <w:t>.</w:t>
      </w:r>
    </w:p>
    <w:p w:rsidR="00C223FA" w:rsidRPr="00094DBD" w:rsidRDefault="00094DBD" w:rsidP="007C1764">
      <w:pPr>
        <w:ind w:firstLine="708"/>
        <w:jc w:val="both"/>
        <w:rPr>
          <w:b/>
          <w:color w:val="000000"/>
        </w:rPr>
      </w:pPr>
      <w:r>
        <w:rPr>
          <w:b/>
          <w:sz w:val="24"/>
          <w:szCs w:val="24"/>
        </w:rPr>
        <w:t xml:space="preserve">Тема </w:t>
      </w:r>
      <w:r w:rsidR="00034B06">
        <w:rPr>
          <w:b/>
          <w:sz w:val="24"/>
          <w:szCs w:val="24"/>
        </w:rPr>
        <w:t>6</w:t>
      </w:r>
      <w:r w:rsidR="00A5652A" w:rsidRPr="00852E8E">
        <w:rPr>
          <w:b/>
          <w:sz w:val="24"/>
          <w:szCs w:val="24"/>
        </w:rPr>
        <w:t xml:space="preserve">. </w:t>
      </w:r>
      <w:r w:rsidR="00EF63D1" w:rsidRPr="00094DBD">
        <w:rPr>
          <w:b/>
          <w:sz w:val="24"/>
          <w:szCs w:val="24"/>
        </w:rPr>
        <w:t>Педагогические технологии проектирования индивидуальных образовательных маршрутов</w:t>
      </w:r>
    </w:p>
    <w:p w:rsidR="00835F8D" w:rsidRPr="003E484C" w:rsidRDefault="007C1764" w:rsidP="00094DBD">
      <w:pPr>
        <w:widowControl/>
        <w:autoSpaceDE/>
        <w:autoSpaceDN/>
        <w:adjustRightInd/>
        <w:ind w:firstLine="709"/>
        <w:jc w:val="both"/>
      </w:pPr>
      <w:r w:rsidRPr="00774C5C">
        <w:rPr>
          <w:sz w:val="24"/>
          <w:szCs w:val="24"/>
        </w:rPr>
        <w:t>Этапы педагогического проектирования</w:t>
      </w:r>
      <w:r>
        <w:rPr>
          <w:sz w:val="24"/>
          <w:szCs w:val="24"/>
        </w:rPr>
        <w:t xml:space="preserve">. </w:t>
      </w:r>
      <w:r w:rsidRPr="00774C5C">
        <w:rPr>
          <w:sz w:val="24"/>
          <w:szCs w:val="24"/>
        </w:rPr>
        <w:t xml:space="preserve">Виды педагогических проектов: учебные проекты, досуговые проекты, проекты в системе профессиональной подготовки </w:t>
      </w:r>
      <w:r w:rsidR="00094DBD">
        <w:rPr>
          <w:sz w:val="24"/>
          <w:szCs w:val="24"/>
        </w:rPr>
        <w:br/>
        <w:t xml:space="preserve">и др. </w:t>
      </w:r>
      <w:r w:rsidRPr="00774C5C">
        <w:rPr>
          <w:sz w:val="24"/>
          <w:szCs w:val="24"/>
        </w:rPr>
        <w:t xml:space="preserve">Характерные особенности, механизм проектирования и требования к каждому </w:t>
      </w:r>
      <w:r w:rsidR="00094DBD">
        <w:rPr>
          <w:sz w:val="24"/>
          <w:szCs w:val="24"/>
        </w:rPr>
        <w:br/>
      </w:r>
      <w:r w:rsidRPr="00774C5C">
        <w:rPr>
          <w:sz w:val="24"/>
          <w:szCs w:val="24"/>
        </w:rPr>
        <w:t>из видов педагогического проекта.</w:t>
      </w:r>
      <w:r>
        <w:rPr>
          <w:sz w:val="24"/>
          <w:szCs w:val="24"/>
        </w:rPr>
        <w:t xml:space="preserve"> </w:t>
      </w:r>
      <w:r w:rsidRPr="00774C5C">
        <w:rPr>
          <w:sz w:val="24"/>
          <w:szCs w:val="24"/>
        </w:rPr>
        <w:t>Проектирование содержания образования</w:t>
      </w:r>
      <w:r w:rsidR="00094DBD">
        <w:t>.</w:t>
      </w:r>
    </w:p>
    <w:p w:rsidR="007C1764" w:rsidRPr="00094DBD" w:rsidRDefault="00094DBD" w:rsidP="00094DBD">
      <w:pPr>
        <w:ind w:firstLine="709"/>
        <w:jc w:val="both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r w:rsidR="00034B06">
        <w:rPr>
          <w:b/>
          <w:sz w:val="24"/>
          <w:szCs w:val="24"/>
        </w:rPr>
        <w:t>7</w:t>
      </w:r>
      <w:r w:rsidR="00A5652A" w:rsidRPr="00852E8E">
        <w:rPr>
          <w:b/>
          <w:sz w:val="24"/>
          <w:szCs w:val="24"/>
        </w:rPr>
        <w:t>.</w:t>
      </w:r>
      <w:r w:rsidR="00A5652A" w:rsidRPr="00852E8E">
        <w:rPr>
          <w:sz w:val="24"/>
          <w:szCs w:val="24"/>
        </w:rPr>
        <w:t xml:space="preserve"> </w:t>
      </w:r>
      <w:r w:rsidR="00EF63D1" w:rsidRPr="00094DBD">
        <w:rPr>
          <w:b/>
          <w:sz w:val="24"/>
          <w:szCs w:val="24"/>
        </w:rPr>
        <w:t xml:space="preserve">Индивидуальный проект обучающегося как фактор инновационной деятельности </w:t>
      </w:r>
    </w:p>
    <w:p w:rsidR="007C1764" w:rsidRPr="00774C5C" w:rsidRDefault="007C1764" w:rsidP="00094DB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774C5C">
        <w:rPr>
          <w:sz w:val="24"/>
          <w:szCs w:val="24"/>
        </w:rPr>
        <w:t>Многофункциональность проектной деятельности.</w:t>
      </w:r>
      <w:r>
        <w:rPr>
          <w:sz w:val="24"/>
          <w:szCs w:val="24"/>
        </w:rPr>
        <w:t xml:space="preserve"> </w:t>
      </w:r>
      <w:r w:rsidRPr="00774C5C">
        <w:rPr>
          <w:sz w:val="24"/>
          <w:szCs w:val="24"/>
        </w:rPr>
        <w:t>Принципы проектной деятельности. Виды педагогического проектирования: социально-педагогическое, психолого-педагогическое и образовательное.</w:t>
      </w:r>
      <w:r>
        <w:rPr>
          <w:sz w:val="24"/>
          <w:szCs w:val="24"/>
        </w:rPr>
        <w:t xml:space="preserve"> </w:t>
      </w:r>
      <w:r w:rsidRPr="00774C5C">
        <w:rPr>
          <w:sz w:val="24"/>
          <w:szCs w:val="24"/>
        </w:rPr>
        <w:t>Этапы проектирования</w:t>
      </w:r>
      <w:r>
        <w:rPr>
          <w:sz w:val="24"/>
          <w:szCs w:val="24"/>
        </w:rPr>
        <w:t>.</w:t>
      </w:r>
      <w:r w:rsidR="00094DBD">
        <w:rPr>
          <w:sz w:val="24"/>
          <w:szCs w:val="24"/>
        </w:rPr>
        <w:t xml:space="preserve"> </w:t>
      </w:r>
      <w:r w:rsidRPr="00774C5C">
        <w:rPr>
          <w:sz w:val="24"/>
          <w:szCs w:val="24"/>
        </w:rPr>
        <w:t>Виды педагогических проектов: учебные проекты, досуговые проекты, проекты в системе профессиональной подго</w:t>
      </w:r>
      <w:r w:rsidR="00094DBD">
        <w:rPr>
          <w:sz w:val="24"/>
          <w:szCs w:val="24"/>
        </w:rPr>
        <w:t xml:space="preserve">товки и др. </w:t>
      </w:r>
      <w:r w:rsidRPr="00774C5C">
        <w:rPr>
          <w:sz w:val="24"/>
          <w:szCs w:val="24"/>
        </w:rPr>
        <w:t>Характерные особенности, механизм проектирования и требования к каждому из видов педагогического проекта.</w:t>
      </w:r>
    </w:p>
    <w:p w:rsidR="001A7718" w:rsidRDefault="001A7718" w:rsidP="00E72B7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3A71E4" w:rsidRDefault="00F803A3" w:rsidP="00E72B7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b/>
          <w:color w:val="000000"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165430" w:rsidRPr="00F5351C" w:rsidRDefault="00165430" w:rsidP="00E72B72">
      <w:pPr>
        <w:tabs>
          <w:tab w:val="left" w:pos="900"/>
        </w:tabs>
        <w:ind w:firstLine="709"/>
        <w:jc w:val="both"/>
        <w:rPr>
          <w:b/>
          <w:color w:val="000000"/>
          <w:sz w:val="24"/>
          <w:szCs w:val="24"/>
        </w:rPr>
      </w:pPr>
    </w:p>
    <w:p w:rsidR="00165430" w:rsidRPr="00165430" w:rsidRDefault="00094DBD" w:rsidP="00165430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Методические указания</w:t>
      </w:r>
      <w:r w:rsidR="00CC4A96" w:rsidRPr="00CC4A96">
        <w:rPr>
          <w:rFonts w:ascii="Times New Roman" w:hAnsi="Times New Roman"/>
          <w:sz w:val="24"/>
          <w:szCs w:val="24"/>
        </w:rPr>
        <w:t xml:space="preserve"> для обучающихся по освоению дисциплины </w:t>
      </w:r>
      <w:r w:rsidR="00CC4A96" w:rsidRPr="00F5351C">
        <w:rPr>
          <w:rFonts w:ascii="Times New Roman" w:hAnsi="Times New Roman"/>
          <w:sz w:val="24"/>
          <w:szCs w:val="24"/>
        </w:rPr>
        <w:t>«</w:t>
      </w:r>
      <w:r w:rsidR="00CF65D7" w:rsidRPr="00F5351C">
        <w:rPr>
          <w:rFonts w:ascii="Times New Roman" w:hAnsi="Times New Roman"/>
          <w:bCs/>
          <w:color w:val="000000"/>
          <w:sz w:val="24"/>
          <w:szCs w:val="24"/>
        </w:rPr>
        <w:t>Технология проектного обучения</w:t>
      </w:r>
      <w:r w:rsidR="00CC4A96" w:rsidRPr="00F5351C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="00CC4A96" w:rsidRPr="00CC4A96">
        <w:rPr>
          <w:rFonts w:ascii="Times New Roman" w:hAnsi="Times New Roman"/>
          <w:sz w:val="24"/>
          <w:szCs w:val="24"/>
        </w:rPr>
        <w:t>/</w:t>
      </w:r>
      <w:r w:rsidR="001F44FB">
        <w:rPr>
          <w:rFonts w:ascii="Times New Roman" w:hAnsi="Times New Roman"/>
          <w:sz w:val="24"/>
          <w:szCs w:val="24"/>
        </w:rPr>
        <w:t xml:space="preserve"> </w:t>
      </w:r>
      <w:r w:rsidR="00CF65D7">
        <w:rPr>
          <w:rFonts w:ascii="Times New Roman" w:hAnsi="Times New Roman"/>
          <w:sz w:val="24"/>
          <w:szCs w:val="24"/>
        </w:rPr>
        <w:t>Т.В. Савченко</w:t>
      </w:r>
      <w:r w:rsidR="00CC4A96" w:rsidRPr="00CC4A96">
        <w:rPr>
          <w:rFonts w:ascii="Times New Roman" w:hAnsi="Times New Roman"/>
          <w:sz w:val="24"/>
          <w:szCs w:val="24"/>
        </w:rPr>
        <w:t>. – Омск: Изд-во Омской г</w:t>
      </w:r>
      <w:r w:rsidR="005D3A2F">
        <w:rPr>
          <w:rFonts w:ascii="Times New Roman" w:hAnsi="Times New Roman"/>
          <w:sz w:val="24"/>
          <w:szCs w:val="24"/>
        </w:rPr>
        <w:t>уманитарной акаде</w:t>
      </w:r>
      <w:r w:rsidR="00085FC2">
        <w:rPr>
          <w:rFonts w:ascii="Times New Roman" w:hAnsi="Times New Roman"/>
          <w:sz w:val="24"/>
          <w:szCs w:val="24"/>
        </w:rPr>
        <w:t>мии, 202</w:t>
      </w:r>
      <w:r w:rsidR="0096414F">
        <w:rPr>
          <w:rFonts w:ascii="Times New Roman" w:hAnsi="Times New Roman"/>
          <w:sz w:val="24"/>
          <w:szCs w:val="24"/>
        </w:rPr>
        <w:t>2</w:t>
      </w:r>
      <w:r w:rsidR="005D3A2F">
        <w:rPr>
          <w:rFonts w:ascii="Times New Roman" w:hAnsi="Times New Roman"/>
          <w:sz w:val="24"/>
          <w:szCs w:val="24"/>
        </w:rPr>
        <w:t xml:space="preserve">. </w:t>
      </w:r>
      <w:r w:rsidR="00165430">
        <w:rPr>
          <w:rFonts w:ascii="Times New Roman" w:hAnsi="Times New Roman"/>
          <w:sz w:val="24"/>
          <w:szCs w:val="24"/>
        </w:rPr>
        <w:t>– 28 с.</w:t>
      </w:r>
    </w:p>
    <w:p w:rsidR="00816FB1" w:rsidRPr="00793E1B" w:rsidRDefault="00094DBD" w:rsidP="0053253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Положение о </w:t>
      </w:r>
      <w:r w:rsidR="00816FB1" w:rsidRPr="00E95140">
        <w:rPr>
          <w:rFonts w:ascii="Times New Roman" w:hAnsi="Times New Roman"/>
          <w:color w:val="000000"/>
          <w:sz w:val="24"/>
          <w:szCs w:val="24"/>
        </w:rPr>
        <w:t>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</w:t>
      </w:r>
      <w:r w:rsidR="00480F73">
        <w:rPr>
          <w:rFonts w:ascii="Times New Roman" w:hAnsi="Times New Roman"/>
          <w:color w:val="000000"/>
          <w:sz w:val="24"/>
          <w:szCs w:val="24"/>
        </w:rPr>
        <w:t>ё</w:t>
      </w:r>
      <w:r w:rsidR="00816FB1" w:rsidRPr="00E95140">
        <w:rPr>
          <w:rFonts w:ascii="Times New Roman" w:hAnsi="Times New Roman"/>
          <w:color w:val="000000"/>
          <w:sz w:val="24"/>
          <w:szCs w:val="24"/>
        </w:rPr>
        <w:t>ного совета от 28.08.2017 (протокол заседания № 1), Студенческого совета ОмГА от 28.08.2017 (протокол заседания № 1), утвержд</w:t>
      </w:r>
      <w:r w:rsidR="00480F73">
        <w:rPr>
          <w:rFonts w:ascii="Times New Roman" w:hAnsi="Times New Roman"/>
          <w:color w:val="000000"/>
          <w:sz w:val="24"/>
          <w:szCs w:val="24"/>
        </w:rPr>
        <w:t>ё</w:t>
      </w:r>
      <w:r w:rsidR="00816FB1" w:rsidRPr="00E95140">
        <w:rPr>
          <w:rFonts w:ascii="Times New Roman" w:hAnsi="Times New Roman"/>
          <w:color w:val="000000"/>
          <w:sz w:val="24"/>
          <w:szCs w:val="24"/>
        </w:rPr>
        <w:t>нное приказом ректора от 28.08.2017 № 37.</w:t>
      </w:r>
    </w:p>
    <w:p w:rsidR="00816FB1" w:rsidRPr="00644437" w:rsidRDefault="00816FB1" w:rsidP="0053253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44437">
        <w:rPr>
          <w:rFonts w:ascii="Times New Roman" w:hAnsi="Times New Roman"/>
          <w:sz w:val="24"/>
          <w:szCs w:val="24"/>
        </w:rPr>
        <w:t>Положение о правилах оформления письменных работ и отчётов обучающихся, одобренное на заседании Уч</w:t>
      </w:r>
      <w:r w:rsidR="00480F73">
        <w:rPr>
          <w:rFonts w:ascii="Times New Roman" w:hAnsi="Times New Roman"/>
          <w:sz w:val="24"/>
          <w:szCs w:val="24"/>
        </w:rPr>
        <w:t>ё</w:t>
      </w:r>
      <w:r w:rsidRPr="00644437">
        <w:rPr>
          <w:rFonts w:ascii="Times New Roman" w:hAnsi="Times New Roman"/>
          <w:sz w:val="24"/>
          <w:szCs w:val="24"/>
        </w:rPr>
        <w:t>ного совета от 29.08.2016 (протокол заседания № 1), Студенческого совета ОмГА от 29.08.2016 (протокол заседания № 1), утвержд</w:t>
      </w:r>
      <w:r w:rsidR="00480F73">
        <w:rPr>
          <w:rFonts w:ascii="Times New Roman" w:hAnsi="Times New Roman"/>
          <w:sz w:val="24"/>
          <w:szCs w:val="24"/>
        </w:rPr>
        <w:t>ё</w:t>
      </w:r>
      <w:r w:rsidRPr="00644437">
        <w:rPr>
          <w:rFonts w:ascii="Times New Roman" w:hAnsi="Times New Roman"/>
          <w:sz w:val="24"/>
          <w:szCs w:val="24"/>
        </w:rPr>
        <w:t>нное приказом ректора от 01.09.2016 № 43в.</w:t>
      </w:r>
    </w:p>
    <w:p w:rsidR="00FE556E" w:rsidRPr="00480F73" w:rsidRDefault="00816FB1" w:rsidP="0053253E">
      <w:pPr>
        <w:pStyle w:val="a4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17304B">
        <w:rPr>
          <w:rFonts w:ascii="Times New Roman" w:hAnsi="Times New Roman"/>
          <w:color w:val="000000"/>
          <w:sz w:val="24"/>
          <w:szCs w:val="24"/>
        </w:rPr>
        <w:t xml:space="preserve"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</w:t>
      </w:r>
      <w:r w:rsidR="00480F73">
        <w:rPr>
          <w:rFonts w:ascii="Times New Roman" w:hAnsi="Times New Roman"/>
          <w:color w:val="000000"/>
          <w:sz w:val="24"/>
          <w:szCs w:val="24"/>
        </w:rPr>
        <w:t>–</w:t>
      </w:r>
      <w:r w:rsidRPr="00480F73">
        <w:rPr>
          <w:rFonts w:ascii="Times New Roman" w:hAnsi="Times New Roman"/>
          <w:color w:val="000000"/>
          <w:sz w:val="24"/>
          <w:szCs w:val="24"/>
        </w:rPr>
        <w:t xml:space="preserve"> программы бакалавриата, магистратуры, одобренное на заседании Уч</w:t>
      </w:r>
      <w:r w:rsidR="00480F73">
        <w:rPr>
          <w:rFonts w:ascii="Times New Roman" w:hAnsi="Times New Roman"/>
          <w:color w:val="000000"/>
          <w:sz w:val="24"/>
          <w:szCs w:val="24"/>
        </w:rPr>
        <w:t>ё</w:t>
      </w:r>
      <w:r w:rsidRPr="00480F73">
        <w:rPr>
          <w:rFonts w:ascii="Times New Roman" w:hAnsi="Times New Roman"/>
          <w:color w:val="000000"/>
          <w:sz w:val="24"/>
          <w:szCs w:val="24"/>
        </w:rPr>
        <w:t>ного совета от 28.08.2017 (протокол заседания № 1), Студенческого совета ОмГА от 28.08.2017 (протокол заседания № 1), утвержд</w:t>
      </w:r>
      <w:r w:rsidR="00480F73">
        <w:rPr>
          <w:rFonts w:ascii="Times New Roman" w:hAnsi="Times New Roman"/>
          <w:color w:val="000000"/>
          <w:sz w:val="24"/>
          <w:szCs w:val="24"/>
        </w:rPr>
        <w:t>ё</w:t>
      </w:r>
      <w:r w:rsidRPr="00480F73">
        <w:rPr>
          <w:rFonts w:ascii="Times New Roman" w:hAnsi="Times New Roman"/>
          <w:color w:val="000000"/>
          <w:sz w:val="24"/>
          <w:szCs w:val="24"/>
        </w:rPr>
        <w:t>нное приказом ректора от 28.08.2017 № 37.</w:t>
      </w:r>
    </w:p>
    <w:p w:rsidR="00FD6763" w:rsidRDefault="00FD6763" w:rsidP="00E72B72">
      <w:pPr>
        <w:ind w:firstLine="709"/>
        <w:jc w:val="both"/>
        <w:rPr>
          <w:rFonts w:eastAsia="Calibri"/>
          <w:b/>
          <w:color w:val="000000"/>
          <w:sz w:val="16"/>
          <w:szCs w:val="16"/>
        </w:rPr>
      </w:pPr>
    </w:p>
    <w:p w:rsidR="00F5351C" w:rsidRDefault="00F5351C" w:rsidP="00E72B72">
      <w:pPr>
        <w:ind w:firstLine="709"/>
        <w:jc w:val="both"/>
        <w:rPr>
          <w:rFonts w:eastAsia="Calibri"/>
          <w:b/>
          <w:color w:val="000000"/>
          <w:sz w:val="16"/>
          <w:szCs w:val="16"/>
        </w:rPr>
      </w:pPr>
    </w:p>
    <w:p w:rsidR="00F5351C" w:rsidRDefault="00F5351C" w:rsidP="00E72B72">
      <w:pPr>
        <w:ind w:firstLine="709"/>
        <w:jc w:val="both"/>
        <w:rPr>
          <w:rFonts w:eastAsia="Calibri"/>
          <w:b/>
          <w:color w:val="000000"/>
          <w:sz w:val="16"/>
          <w:szCs w:val="16"/>
        </w:rPr>
      </w:pPr>
    </w:p>
    <w:p w:rsidR="00F5351C" w:rsidRDefault="00F5351C" w:rsidP="00E72B72">
      <w:pPr>
        <w:ind w:firstLine="709"/>
        <w:jc w:val="both"/>
        <w:rPr>
          <w:rFonts w:eastAsia="Calibri"/>
          <w:b/>
          <w:color w:val="000000"/>
          <w:sz w:val="16"/>
          <w:szCs w:val="16"/>
        </w:rPr>
      </w:pPr>
    </w:p>
    <w:p w:rsidR="00F5351C" w:rsidRPr="00480F73" w:rsidRDefault="00F5351C" w:rsidP="00E72B72">
      <w:pPr>
        <w:ind w:firstLine="709"/>
        <w:jc w:val="both"/>
        <w:rPr>
          <w:rFonts w:eastAsia="Calibri"/>
          <w:b/>
          <w:color w:val="000000"/>
          <w:sz w:val="16"/>
          <w:szCs w:val="16"/>
        </w:rPr>
      </w:pPr>
    </w:p>
    <w:p w:rsidR="00785842" w:rsidRDefault="007F4B97" w:rsidP="00E72B72">
      <w:pPr>
        <w:ind w:firstLine="709"/>
        <w:jc w:val="both"/>
        <w:rPr>
          <w:b/>
          <w:color w:val="000000"/>
          <w:sz w:val="24"/>
          <w:szCs w:val="24"/>
        </w:rPr>
      </w:pPr>
      <w:r w:rsidRPr="00793E1B">
        <w:rPr>
          <w:rFonts w:eastAsia="Calibri"/>
          <w:b/>
          <w:color w:val="000000"/>
          <w:sz w:val="24"/>
          <w:szCs w:val="24"/>
        </w:rPr>
        <w:t>7.</w:t>
      </w:r>
      <w:r w:rsidR="007865CB" w:rsidRPr="00793E1B">
        <w:rPr>
          <w:rFonts w:eastAsia="Calibri"/>
          <w:b/>
          <w:color w:val="000000"/>
          <w:sz w:val="24"/>
          <w:szCs w:val="24"/>
        </w:rPr>
        <w:t xml:space="preserve"> </w:t>
      </w:r>
      <w:r w:rsidR="00785842" w:rsidRPr="00793E1B">
        <w:rPr>
          <w:b/>
          <w:color w:val="000000"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165430" w:rsidRPr="00F5351C" w:rsidRDefault="00165430" w:rsidP="00E72B72">
      <w:pPr>
        <w:ind w:firstLine="709"/>
        <w:jc w:val="both"/>
        <w:rPr>
          <w:rFonts w:eastAsia="Calibri"/>
          <w:b/>
          <w:color w:val="000000"/>
          <w:sz w:val="24"/>
          <w:szCs w:val="24"/>
        </w:rPr>
      </w:pPr>
    </w:p>
    <w:p w:rsidR="0078127A" w:rsidRPr="0078127A" w:rsidRDefault="0078127A" w:rsidP="0078127A">
      <w:pPr>
        <w:tabs>
          <w:tab w:val="left" w:pos="406"/>
        </w:tabs>
        <w:ind w:firstLine="709"/>
        <w:rPr>
          <w:b/>
          <w:bCs/>
          <w:color w:val="000000"/>
          <w:sz w:val="24"/>
          <w:szCs w:val="24"/>
        </w:rPr>
      </w:pPr>
      <w:r w:rsidRPr="0078127A">
        <w:rPr>
          <w:b/>
          <w:bCs/>
          <w:i/>
          <w:color w:val="000000"/>
          <w:sz w:val="24"/>
          <w:szCs w:val="24"/>
        </w:rPr>
        <w:t>Основная</w:t>
      </w:r>
      <w:r w:rsidRPr="0078127A">
        <w:rPr>
          <w:b/>
          <w:bCs/>
          <w:color w:val="000000"/>
          <w:sz w:val="24"/>
          <w:szCs w:val="24"/>
        </w:rPr>
        <w:t>:</w:t>
      </w:r>
    </w:p>
    <w:p w:rsidR="0078127A" w:rsidRPr="0078127A" w:rsidRDefault="0078127A" w:rsidP="0078127A">
      <w:pPr>
        <w:tabs>
          <w:tab w:val="left" w:pos="406"/>
          <w:tab w:val="left" w:pos="993"/>
        </w:tabs>
        <w:ind w:firstLine="720"/>
        <w:jc w:val="both"/>
        <w:rPr>
          <w:b/>
          <w:bCs/>
          <w:i/>
          <w:color w:val="000000"/>
          <w:sz w:val="24"/>
          <w:szCs w:val="24"/>
        </w:rPr>
      </w:pPr>
      <w:r w:rsidRPr="0078127A">
        <w:rPr>
          <w:color w:val="000000"/>
          <w:sz w:val="24"/>
          <w:szCs w:val="24"/>
          <w:shd w:val="clear" w:color="auto" w:fill="FCFCFC"/>
        </w:rPr>
        <w:t xml:space="preserve">1. </w:t>
      </w:r>
      <w:r w:rsidRPr="0078127A">
        <w:rPr>
          <w:color w:val="000000"/>
          <w:sz w:val="24"/>
          <w:szCs w:val="24"/>
          <w:shd w:val="clear" w:color="auto" w:fill="FFFFFF"/>
        </w:rPr>
        <w:t>Психология и педагогика : учебник для бакалавров / П. И. Пидкасистый [и др.] ; ответственный редактор П. И. Пидкасистый. — 3-е изд., перераб. и доп. — Москва : Издательство Юрайт, 2019. — 724 с. — (Бакалавр. Академический курс). — ISBN 978-5-9916-2804-4. — Текст : электронный // ЭБС Юрайт [сайт]. — URL: </w:t>
      </w:r>
      <w:hyperlink r:id="rId8" w:history="1">
        <w:r w:rsidR="00126447">
          <w:rPr>
            <w:rStyle w:val="a8"/>
            <w:sz w:val="24"/>
            <w:szCs w:val="24"/>
            <w:shd w:val="clear" w:color="auto" w:fill="FFFFFF"/>
          </w:rPr>
          <w:t>https://urait.ru/bcode/425162</w:t>
        </w:r>
      </w:hyperlink>
    </w:p>
    <w:p w:rsidR="0078127A" w:rsidRPr="0078127A" w:rsidRDefault="0078127A" w:rsidP="0078127A">
      <w:pPr>
        <w:tabs>
          <w:tab w:val="left" w:pos="406"/>
          <w:tab w:val="left" w:pos="993"/>
        </w:tabs>
        <w:ind w:firstLine="720"/>
        <w:jc w:val="both"/>
        <w:rPr>
          <w:b/>
          <w:bCs/>
          <w:i/>
          <w:sz w:val="24"/>
          <w:szCs w:val="24"/>
        </w:rPr>
      </w:pPr>
      <w:r w:rsidRPr="0078127A">
        <w:rPr>
          <w:color w:val="000000"/>
          <w:sz w:val="24"/>
          <w:szCs w:val="24"/>
          <w:shd w:val="clear" w:color="auto" w:fill="FCFCFC"/>
        </w:rPr>
        <w:t xml:space="preserve">2. </w:t>
      </w:r>
      <w:r w:rsidRPr="0078127A">
        <w:rPr>
          <w:color w:val="000000"/>
          <w:sz w:val="24"/>
          <w:szCs w:val="24"/>
          <w:shd w:val="clear" w:color="auto" w:fill="FFFFFF"/>
        </w:rPr>
        <w:t xml:space="preserve">Исхакова, Д. Д. Курсовое проектирование по дисциплине «Управление инновационным проектом» : учебное пособие / Д. Д. Исхакова, И. Л. Беилин, А. Ю. Маляшова. — Казань : Казанский национальный исследовательский технологический университет, 2017. — 88 c. — ISBN 978-5-7882-2135-9. — Текст : электронный // Электронно-библиотечная система IPR BOOKS : [сайт]. — URL: </w:t>
      </w:r>
      <w:hyperlink r:id="rId9" w:history="1">
        <w:r w:rsidR="00126447">
          <w:rPr>
            <w:rStyle w:val="a8"/>
            <w:sz w:val="24"/>
            <w:szCs w:val="24"/>
            <w:shd w:val="clear" w:color="auto" w:fill="FFFFFF"/>
          </w:rPr>
          <w:t>http://www.iprbookshop.ru/79315.html </w:t>
        </w:r>
      </w:hyperlink>
    </w:p>
    <w:p w:rsidR="0078127A" w:rsidRPr="0078127A" w:rsidRDefault="0078127A" w:rsidP="0078127A">
      <w:pPr>
        <w:tabs>
          <w:tab w:val="left" w:pos="993"/>
        </w:tabs>
        <w:ind w:firstLine="709"/>
        <w:rPr>
          <w:b/>
          <w:i/>
          <w:sz w:val="24"/>
          <w:szCs w:val="24"/>
        </w:rPr>
      </w:pPr>
      <w:r w:rsidRPr="0078127A">
        <w:rPr>
          <w:b/>
          <w:i/>
          <w:sz w:val="24"/>
          <w:szCs w:val="24"/>
        </w:rPr>
        <w:t>Дополнительная:</w:t>
      </w:r>
    </w:p>
    <w:p w:rsidR="0078127A" w:rsidRPr="0078127A" w:rsidRDefault="0078127A" w:rsidP="0078127A">
      <w:pPr>
        <w:pStyle w:val="af5"/>
        <w:keepNext/>
        <w:widowControl w:val="0"/>
        <w:numPr>
          <w:ilvl w:val="0"/>
          <w:numId w:val="9"/>
        </w:numPr>
        <w:tabs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8127A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Прогрессивные информационные технологии в современном образовательном процессе : учебное пособие / Е. М. Андреева, Б. Л. Крукиер, Л. А. Крукиер [и др.]. — Ростов-на-Дону : Издательство Южного федерального университета, 2011. — 256 c. — ISBN 978-5-9275-0804-4. — Текст : электронный // Электронно-библиотечная система IPR BOOKS : [сайт]. — URL: </w:t>
      </w:r>
      <w:hyperlink r:id="rId10" w:history="1">
        <w:r w:rsidR="00126447">
          <w:rPr>
            <w:rStyle w:val="a8"/>
            <w:rFonts w:ascii="Times New Roman" w:hAnsi="Times New Roman"/>
            <w:sz w:val="24"/>
            <w:szCs w:val="24"/>
            <w:shd w:val="clear" w:color="auto" w:fill="FFFFFF"/>
          </w:rPr>
          <w:t>http://www.iprbookshop.ru/47100.html </w:t>
        </w:r>
      </w:hyperlink>
    </w:p>
    <w:p w:rsidR="00FF6085" w:rsidRPr="0078127A" w:rsidRDefault="0078127A" w:rsidP="0078127A">
      <w:pPr>
        <w:numPr>
          <w:ilvl w:val="0"/>
          <w:numId w:val="9"/>
        </w:numPr>
        <w:tabs>
          <w:tab w:val="left" w:pos="851"/>
          <w:tab w:val="left" w:pos="993"/>
        </w:tabs>
        <w:ind w:left="0" w:firstLine="709"/>
        <w:jc w:val="both"/>
        <w:rPr>
          <w:sz w:val="24"/>
          <w:szCs w:val="24"/>
          <w:shd w:val="clear" w:color="auto" w:fill="FFFFFF"/>
        </w:rPr>
      </w:pPr>
      <w:r w:rsidRPr="0078127A">
        <w:rPr>
          <w:color w:val="000000"/>
          <w:sz w:val="24"/>
          <w:szCs w:val="24"/>
          <w:shd w:val="clear" w:color="auto" w:fill="FFFFFF"/>
        </w:rPr>
        <w:t xml:space="preserve">Тушева, Е. С. Блочно-модульное проектирование адаптивных образовательных программ дефектологической переподготовки : монография / Е. С. Тушева, Б. Б. Горскин. — Москва : Прометей, 2012. — 208 c. — ISBN 978-5-4263-0099-6. — Текст : электронный // Электронно-библиотечная система IPR BOOKS : [сайт]. — URL: </w:t>
      </w:r>
      <w:hyperlink r:id="rId11" w:history="1">
        <w:r w:rsidR="00126447">
          <w:rPr>
            <w:rStyle w:val="a8"/>
            <w:sz w:val="24"/>
            <w:szCs w:val="24"/>
            <w:shd w:val="clear" w:color="auto" w:fill="FFFFFF"/>
          </w:rPr>
          <w:t>http://www.iprbookshop.ru/18555.html</w:t>
        </w:r>
      </w:hyperlink>
    </w:p>
    <w:p w:rsidR="00621A9C" w:rsidRPr="00F5351C" w:rsidRDefault="00621A9C" w:rsidP="00705FB5">
      <w:pPr>
        <w:ind w:firstLine="709"/>
        <w:jc w:val="both"/>
        <w:rPr>
          <w:b/>
          <w:color w:val="000000"/>
          <w:sz w:val="24"/>
          <w:szCs w:val="24"/>
        </w:rPr>
      </w:pPr>
    </w:p>
    <w:p w:rsidR="00E04D0B" w:rsidRPr="00F5351C" w:rsidRDefault="00E04D0B" w:rsidP="00E04D0B">
      <w:pPr>
        <w:ind w:firstLine="709"/>
        <w:jc w:val="both"/>
        <w:rPr>
          <w:b/>
          <w:color w:val="000000"/>
          <w:sz w:val="24"/>
          <w:szCs w:val="24"/>
        </w:rPr>
      </w:pPr>
      <w:r w:rsidRPr="00F5351C">
        <w:rPr>
          <w:b/>
          <w:color w:val="000000"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E31ACF" w:rsidRPr="00F5351C" w:rsidRDefault="00E31ACF" w:rsidP="00E04D0B">
      <w:pPr>
        <w:ind w:firstLine="709"/>
        <w:jc w:val="both"/>
        <w:rPr>
          <w:b/>
          <w:color w:val="000000"/>
          <w:sz w:val="24"/>
          <w:szCs w:val="24"/>
        </w:rPr>
      </w:pPr>
    </w:p>
    <w:p w:rsidR="00E31ACF" w:rsidRPr="00E31ACF" w:rsidRDefault="00E31ACF" w:rsidP="0053253E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31ACF">
        <w:rPr>
          <w:rFonts w:eastAsia="Calibri"/>
          <w:sz w:val="24"/>
          <w:szCs w:val="24"/>
          <w:lang w:eastAsia="en-US"/>
        </w:rPr>
        <w:t xml:space="preserve">ЭБС </w:t>
      </w:r>
      <w:r w:rsidRPr="00E31ACF">
        <w:rPr>
          <w:rFonts w:eastAsia="Calibri"/>
          <w:sz w:val="24"/>
          <w:szCs w:val="24"/>
          <w:lang w:val="en-US" w:eastAsia="en-US"/>
        </w:rPr>
        <w:t>IPRBooks</w:t>
      </w:r>
      <w:r w:rsidRPr="00E31ACF">
        <w:rPr>
          <w:rFonts w:eastAsia="Calibri"/>
          <w:sz w:val="24"/>
          <w:szCs w:val="24"/>
          <w:lang w:eastAsia="en-US"/>
        </w:rPr>
        <w:t xml:space="preserve">. – Режим доступа: </w:t>
      </w:r>
      <w:hyperlink r:id="rId12" w:history="1">
        <w:r w:rsidR="00126447">
          <w:rPr>
            <w:rStyle w:val="a8"/>
            <w:rFonts w:eastAsia="Calibri"/>
            <w:sz w:val="24"/>
            <w:szCs w:val="24"/>
            <w:lang w:eastAsia="en-US"/>
          </w:rPr>
          <w:t>http://www.iprbookshop.ru</w:t>
        </w:r>
      </w:hyperlink>
    </w:p>
    <w:p w:rsidR="00E31ACF" w:rsidRPr="00E31ACF" w:rsidRDefault="00E31ACF" w:rsidP="0053253E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31ACF">
        <w:rPr>
          <w:rFonts w:eastAsia="Calibri"/>
          <w:sz w:val="24"/>
          <w:szCs w:val="24"/>
          <w:lang w:eastAsia="en-US"/>
        </w:rPr>
        <w:t xml:space="preserve">ЭБС издательства «Юрайт». – Режим доступа: </w:t>
      </w:r>
      <w:hyperlink r:id="rId13" w:history="1">
        <w:r w:rsidR="00126447">
          <w:rPr>
            <w:rStyle w:val="a8"/>
            <w:rFonts w:eastAsia="Calibri"/>
            <w:sz w:val="24"/>
            <w:szCs w:val="24"/>
            <w:lang w:eastAsia="en-US"/>
          </w:rPr>
          <w:t>http://biblio-online.ru</w:t>
        </w:r>
      </w:hyperlink>
    </w:p>
    <w:p w:rsidR="00E31ACF" w:rsidRPr="00E31ACF" w:rsidRDefault="00E31ACF" w:rsidP="0053253E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31ACF">
        <w:rPr>
          <w:rFonts w:eastAsia="Calibri"/>
          <w:sz w:val="24"/>
          <w:szCs w:val="24"/>
          <w:lang w:eastAsia="en-US"/>
        </w:rPr>
        <w:t xml:space="preserve">Единое окно доступа к образовательным ресурсам. – Режим доступа: </w:t>
      </w:r>
      <w:hyperlink r:id="rId14" w:history="1">
        <w:r w:rsidR="00126447">
          <w:rPr>
            <w:rStyle w:val="a8"/>
            <w:rFonts w:eastAsia="Calibri"/>
            <w:sz w:val="24"/>
            <w:szCs w:val="24"/>
            <w:lang w:eastAsia="en-US"/>
          </w:rPr>
          <w:t>http://window.edu.ru/</w:t>
        </w:r>
      </w:hyperlink>
    </w:p>
    <w:p w:rsidR="00E31ACF" w:rsidRPr="00E31ACF" w:rsidRDefault="00E31ACF" w:rsidP="0053253E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31ACF">
        <w:rPr>
          <w:rFonts w:eastAsia="Calibri"/>
          <w:sz w:val="24"/>
          <w:szCs w:val="24"/>
          <w:lang w:eastAsia="en-US"/>
        </w:rPr>
        <w:t xml:space="preserve">Научная электронная библиотека e-library.ru. – Режим доступа: </w:t>
      </w:r>
      <w:hyperlink r:id="rId15" w:history="1">
        <w:r w:rsidR="00126447">
          <w:rPr>
            <w:rStyle w:val="a8"/>
            <w:rFonts w:eastAsia="Calibri"/>
            <w:sz w:val="24"/>
            <w:szCs w:val="24"/>
            <w:lang w:eastAsia="en-US"/>
          </w:rPr>
          <w:t>http://elibrary.ru</w:t>
        </w:r>
      </w:hyperlink>
    </w:p>
    <w:p w:rsidR="00E31ACF" w:rsidRPr="00E31ACF" w:rsidRDefault="00E31ACF" w:rsidP="0053253E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31ACF">
        <w:rPr>
          <w:rFonts w:eastAsia="Calibri"/>
          <w:sz w:val="24"/>
          <w:szCs w:val="24"/>
          <w:lang w:eastAsia="en-US"/>
        </w:rPr>
        <w:t xml:space="preserve">Ресурсы издательства Elsevier. </w:t>
      </w:r>
      <w:r w:rsidRPr="00E31ACF">
        <w:rPr>
          <w:rFonts w:eastAsia="Calibri"/>
          <w:color w:val="000000"/>
          <w:sz w:val="24"/>
          <w:szCs w:val="24"/>
          <w:lang w:eastAsia="en-US"/>
        </w:rPr>
        <w:t>–</w:t>
      </w:r>
      <w:r w:rsidRPr="00E31ACF">
        <w:rPr>
          <w:rFonts w:eastAsia="Calibri"/>
          <w:sz w:val="24"/>
          <w:szCs w:val="24"/>
          <w:lang w:eastAsia="en-US"/>
        </w:rPr>
        <w:t xml:space="preserve"> Режим доступа: </w:t>
      </w:r>
      <w:hyperlink r:id="rId16" w:history="1">
        <w:r w:rsidR="00126447">
          <w:rPr>
            <w:rStyle w:val="a8"/>
            <w:rFonts w:eastAsia="Calibri"/>
            <w:sz w:val="24"/>
            <w:szCs w:val="24"/>
            <w:lang w:eastAsia="en-US"/>
          </w:rPr>
          <w:t>http://www.sciencedirect.com</w:t>
        </w:r>
      </w:hyperlink>
    </w:p>
    <w:p w:rsidR="00E31ACF" w:rsidRPr="00E31ACF" w:rsidRDefault="00E31ACF" w:rsidP="0053253E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31ACF">
        <w:rPr>
          <w:rFonts w:eastAsia="Calibri"/>
          <w:sz w:val="24"/>
          <w:szCs w:val="24"/>
          <w:lang w:eastAsia="en-US"/>
        </w:rPr>
        <w:t xml:space="preserve">Федеральный портал «Российское образование». </w:t>
      </w:r>
      <w:r w:rsidRPr="00E31ACF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E31ACF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17" w:history="1">
        <w:r w:rsidR="00EE3481">
          <w:rPr>
            <w:rStyle w:val="a8"/>
            <w:rFonts w:eastAsia="Calibri"/>
            <w:sz w:val="24"/>
            <w:szCs w:val="24"/>
            <w:lang w:eastAsia="en-US"/>
          </w:rPr>
          <w:t>www.edu.ru</w:t>
        </w:r>
      </w:hyperlink>
    </w:p>
    <w:p w:rsidR="00E31ACF" w:rsidRPr="00E31ACF" w:rsidRDefault="00E31ACF" w:rsidP="0053253E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31ACF">
        <w:rPr>
          <w:rFonts w:eastAsia="Calibri"/>
          <w:sz w:val="24"/>
          <w:szCs w:val="24"/>
          <w:lang w:eastAsia="en-US"/>
        </w:rPr>
        <w:t xml:space="preserve">Журналы Кембриджского университета. </w:t>
      </w:r>
      <w:r w:rsidRPr="00E31ACF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E31ACF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18" w:history="1">
        <w:r w:rsidR="00126447">
          <w:rPr>
            <w:rStyle w:val="a8"/>
            <w:rFonts w:eastAsia="Calibri"/>
            <w:sz w:val="24"/>
            <w:szCs w:val="24"/>
            <w:lang w:eastAsia="en-US"/>
          </w:rPr>
          <w:t>http://journals....</w:t>
        </w:r>
      </w:hyperlink>
      <w:r w:rsidRPr="00E31ACF">
        <w:rPr>
          <w:rFonts w:eastAsia="Calibri"/>
          <w:sz w:val="24"/>
          <w:szCs w:val="24"/>
          <w:lang w:eastAsia="en-US"/>
        </w:rPr>
        <w:t>. cambridge.org</w:t>
      </w:r>
    </w:p>
    <w:p w:rsidR="00E31ACF" w:rsidRPr="00E31ACF" w:rsidRDefault="00E31ACF" w:rsidP="0053253E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31ACF">
        <w:rPr>
          <w:rFonts w:eastAsia="Calibri"/>
          <w:sz w:val="24"/>
          <w:szCs w:val="24"/>
          <w:lang w:eastAsia="en-US"/>
        </w:rPr>
        <w:t xml:space="preserve">Журналы Оксфордского университета. – Режим доступа: </w:t>
      </w:r>
      <w:hyperlink r:id="rId19" w:history="1">
        <w:r w:rsidR="00126447">
          <w:rPr>
            <w:rStyle w:val="a8"/>
            <w:rFonts w:eastAsia="Calibri"/>
            <w:sz w:val="24"/>
            <w:szCs w:val="24"/>
            <w:lang w:eastAsia="en-US"/>
          </w:rPr>
          <w:t>http://www.oxfordjou</w:t>
        </w:r>
      </w:hyperlink>
      <w:r w:rsidRPr="00E31ACF">
        <w:rPr>
          <w:rFonts w:eastAsia="Calibri"/>
          <w:sz w:val="24"/>
          <w:szCs w:val="24"/>
          <w:lang w:eastAsia="en-US"/>
        </w:rPr>
        <w:t xml:space="preserve"> mals.org</w:t>
      </w:r>
    </w:p>
    <w:p w:rsidR="00E31ACF" w:rsidRPr="00E31ACF" w:rsidRDefault="00E31ACF" w:rsidP="0053253E">
      <w:pPr>
        <w:widowControl/>
        <w:numPr>
          <w:ilvl w:val="0"/>
          <w:numId w:val="5"/>
        </w:numPr>
        <w:tabs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31ACF">
        <w:rPr>
          <w:rFonts w:eastAsia="Calibri"/>
          <w:sz w:val="24"/>
          <w:szCs w:val="24"/>
          <w:lang w:eastAsia="en-US"/>
        </w:rPr>
        <w:t xml:space="preserve">Словари и энциклопедии на Академике. </w:t>
      </w:r>
      <w:r w:rsidRPr="00E31ACF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E31ACF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0" w:history="1">
        <w:r w:rsidR="00126447">
          <w:rPr>
            <w:rStyle w:val="a8"/>
            <w:rFonts w:eastAsia="Calibri"/>
            <w:sz w:val="24"/>
            <w:szCs w:val="24"/>
            <w:lang w:eastAsia="en-US"/>
          </w:rPr>
          <w:t>http://dic.academic.ru/</w:t>
        </w:r>
      </w:hyperlink>
    </w:p>
    <w:p w:rsidR="00E31ACF" w:rsidRPr="00E31ACF" w:rsidRDefault="00E31ACF" w:rsidP="0053253E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31ACF">
        <w:rPr>
          <w:rFonts w:eastAsia="Calibri"/>
          <w:sz w:val="24"/>
          <w:szCs w:val="24"/>
          <w:lang w:eastAsia="en-US"/>
        </w:rPr>
        <w:t xml:space="preserve">Сайт Библиотеки по естественным наукам Российской академии наук. </w:t>
      </w:r>
      <w:r w:rsidRPr="00E31ACF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E31ACF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1" w:history="1">
        <w:r w:rsidR="00126447">
          <w:rPr>
            <w:rStyle w:val="a8"/>
            <w:rFonts w:eastAsia="Calibri"/>
            <w:sz w:val="24"/>
            <w:szCs w:val="24"/>
            <w:lang w:eastAsia="en-US"/>
          </w:rPr>
          <w:t>http://www.benran.ru</w:t>
        </w:r>
      </w:hyperlink>
    </w:p>
    <w:p w:rsidR="00E31ACF" w:rsidRPr="00E31ACF" w:rsidRDefault="00E31ACF" w:rsidP="0053253E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31ACF">
        <w:rPr>
          <w:rFonts w:eastAsia="Calibri"/>
          <w:sz w:val="24"/>
          <w:szCs w:val="24"/>
          <w:lang w:eastAsia="en-US"/>
        </w:rPr>
        <w:t xml:space="preserve">Сайт Госкомстата РФ. </w:t>
      </w:r>
      <w:r w:rsidRPr="00E31ACF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E31ACF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2" w:history="1">
        <w:r w:rsidR="00126447">
          <w:rPr>
            <w:rStyle w:val="a8"/>
            <w:rFonts w:eastAsia="Calibri"/>
            <w:sz w:val="24"/>
            <w:szCs w:val="24"/>
            <w:lang w:eastAsia="en-US"/>
          </w:rPr>
          <w:t>http://www.gks.ru</w:t>
        </w:r>
      </w:hyperlink>
    </w:p>
    <w:p w:rsidR="00E31ACF" w:rsidRPr="00E31ACF" w:rsidRDefault="00E31ACF" w:rsidP="0053253E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31ACF">
        <w:rPr>
          <w:rFonts w:eastAsia="Calibri"/>
          <w:sz w:val="24"/>
          <w:szCs w:val="24"/>
          <w:lang w:eastAsia="en-US"/>
        </w:rPr>
        <w:t xml:space="preserve">Сайт Российской государственной библиотеки. </w:t>
      </w:r>
      <w:r w:rsidRPr="00E31ACF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E31ACF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3" w:history="1">
        <w:r w:rsidR="00126447">
          <w:rPr>
            <w:rStyle w:val="a8"/>
            <w:rFonts w:eastAsia="Calibri"/>
            <w:sz w:val="24"/>
            <w:szCs w:val="24"/>
            <w:lang w:eastAsia="en-US"/>
          </w:rPr>
          <w:t>http://diss.rsl.ru</w:t>
        </w:r>
      </w:hyperlink>
    </w:p>
    <w:p w:rsidR="00E31ACF" w:rsidRPr="00E31ACF" w:rsidRDefault="00E31ACF" w:rsidP="0053253E">
      <w:pPr>
        <w:widowControl/>
        <w:numPr>
          <w:ilvl w:val="0"/>
          <w:numId w:val="5"/>
        </w:numPr>
        <w:tabs>
          <w:tab w:val="left" w:pos="993"/>
          <w:tab w:val="left" w:pos="1134"/>
        </w:tabs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E31ACF">
        <w:rPr>
          <w:rFonts w:eastAsia="Calibri"/>
          <w:sz w:val="24"/>
          <w:szCs w:val="24"/>
          <w:lang w:eastAsia="en-US"/>
        </w:rPr>
        <w:t xml:space="preserve">Базы данных по законодательству Российской Федерации. </w:t>
      </w:r>
      <w:r w:rsidRPr="00E31ACF">
        <w:rPr>
          <w:rFonts w:eastAsia="Calibri"/>
          <w:color w:val="000000"/>
          <w:sz w:val="24"/>
          <w:szCs w:val="24"/>
          <w:lang w:eastAsia="en-US"/>
        </w:rPr>
        <w:t xml:space="preserve">– </w:t>
      </w:r>
      <w:r w:rsidRPr="00E31ACF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4" w:history="1">
        <w:r w:rsidR="00126447">
          <w:rPr>
            <w:rStyle w:val="a8"/>
            <w:rFonts w:eastAsia="Calibri"/>
            <w:sz w:val="24"/>
            <w:szCs w:val="24"/>
            <w:lang w:eastAsia="en-US"/>
          </w:rPr>
          <w:t>http://ru.spinform.ru</w:t>
        </w:r>
      </w:hyperlink>
    </w:p>
    <w:p w:rsidR="00E31ACF" w:rsidRPr="00E31ACF" w:rsidRDefault="00E31ACF" w:rsidP="00E31ACF">
      <w:pPr>
        <w:ind w:firstLine="709"/>
        <w:jc w:val="both"/>
        <w:rPr>
          <w:rFonts w:eastAsia="Calibri"/>
          <w:color w:val="000000"/>
          <w:sz w:val="24"/>
          <w:szCs w:val="24"/>
        </w:rPr>
      </w:pPr>
      <w:r w:rsidRPr="00E31ACF">
        <w:rPr>
          <w:sz w:val="24"/>
          <w:szCs w:val="24"/>
        </w:rPr>
        <w:t xml:space="preserve">Каждый обучающийся Омской гуманитарной академии в течение всего периода </w:t>
      </w:r>
      <w:r w:rsidRPr="00E31ACF">
        <w:rPr>
          <w:sz w:val="24"/>
          <w:szCs w:val="24"/>
        </w:rPr>
        <w:lastRenderedPageBreak/>
        <w:t>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E31ACF">
        <w:rPr>
          <w:rFonts w:eastAsia="Calibri"/>
          <w:sz w:val="24"/>
          <w:szCs w:val="24"/>
        </w:rPr>
        <w:t xml:space="preserve"> </w:t>
      </w:r>
      <w:r w:rsidRPr="00E31ACF">
        <w:rPr>
          <w:sz w:val="24"/>
          <w:szCs w:val="24"/>
        </w:rPr>
        <w:t>информационно-образовательной среде Академии. Электронно-библиотечна</w:t>
      </w:r>
      <w:r w:rsidRPr="00E31ACF">
        <w:rPr>
          <w:color w:val="000000"/>
          <w:sz w:val="24"/>
          <w:szCs w:val="24"/>
        </w:rPr>
        <w:t>я система</w:t>
      </w:r>
      <w:r w:rsidRPr="00E31ACF">
        <w:rPr>
          <w:rFonts w:eastAsia="Calibri"/>
          <w:color w:val="000000"/>
          <w:sz w:val="24"/>
          <w:szCs w:val="24"/>
        </w:rPr>
        <w:t xml:space="preserve"> </w:t>
      </w:r>
      <w:r w:rsidRPr="00E31ACF">
        <w:rPr>
          <w:color w:val="000000"/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E31ACF">
        <w:rPr>
          <w:rFonts w:eastAsia="Calibri"/>
          <w:color w:val="000000"/>
          <w:sz w:val="24"/>
          <w:szCs w:val="24"/>
        </w:rPr>
        <w:t xml:space="preserve"> </w:t>
      </w:r>
      <w:r w:rsidRPr="00E31ACF">
        <w:rPr>
          <w:color w:val="000000"/>
          <w:sz w:val="24"/>
          <w:szCs w:val="24"/>
        </w:rPr>
        <w:t xml:space="preserve">доступ </w:t>
      </w:r>
      <w:r w:rsidRPr="00E31ACF">
        <w:rPr>
          <w:color w:val="000000"/>
          <w:sz w:val="24"/>
          <w:szCs w:val="24"/>
        </w:rPr>
        <w:br/>
        <w:t>к информационно-телекоммуникационной сети «Интернет», и отвечает техническим требованиям организации как на территории</w:t>
      </w:r>
      <w:r w:rsidRPr="00E31ACF">
        <w:rPr>
          <w:rFonts w:eastAsia="Calibri"/>
          <w:color w:val="000000"/>
          <w:sz w:val="24"/>
          <w:szCs w:val="24"/>
        </w:rPr>
        <w:t xml:space="preserve"> </w:t>
      </w:r>
      <w:r w:rsidRPr="00E31ACF">
        <w:rPr>
          <w:color w:val="000000"/>
          <w:sz w:val="24"/>
          <w:szCs w:val="24"/>
        </w:rPr>
        <w:t>организации, так и вне её.</w:t>
      </w:r>
    </w:p>
    <w:p w:rsidR="00E31ACF" w:rsidRPr="00F5351C" w:rsidRDefault="00E31ACF" w:rsidP="00E31ACF">
      <w:pPr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Электронная информационно-образовательная среда Академии обеспечивает:</w:t>
      </w:r>
      <w:r w:rsidRPr="00E31ACF">
        <w:rPr>
          <w:rFonts w:eastAsia="Calibri"/>
          <w:color w:val="000000"/>
          <w:sz w:val="24"/>
          <w:szCs w:val="24"/>
        </w:rPr>
        <w:t xml:space="preserve"> </w:t>
      </w:r>
      <w:r w:rsidRPr="00E31ACF">
        <w:rPr>
          <w:color w:val="000000"/>
          <w:sz w:val="24"/>
          <w:szCs w:val="24"/>
        </w:rPr>
        <w:t>доступ к учебным планам, рабочим программам дисциплин (модулей), практик, к</w:t>
      </w:r>
      <w:r w:rsidRPr="00E31ACF">
        <w:rPr>
          <w:rFonts w:eastAsia="Calibri"/>
          <w:color w:val="000000"/>
          <w:sz w:val="24"/>
          <w:szCs w:val="24"/>
        </w:rPr>
        <w:t xml:space="preserve"> </w:t>
      </w:r>
      <w:r w:rsidRPr="00E31ACF">
        <w:rPr>
          <w:color w:val="000000"/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E31ACF">
        <w:rPr>
          <w:rFonts w:eastAsia="Calibri"/>
          <w:color w:val="000000"/>
          <w:sz w:val="24"/>
          <w:szCs w:val="24"/>
        </w:rPr>
        <w:t xml:space="preserve"> </w:t>
      </w:r>
      <w:r w:rsidRPr="00E31ACF">
        <w:rPr>
          <w:color w:val="000000"/>
          <w:sz w:val="24"/>
          <w:szCs w:val="24"/>
        </w:rPr>
        <w:t>указанным в рабочих программах;</w:t>
      </w:r>
      <w:r w:rsidRPr="00E31ACF">
        <w:rPr>
          <w:rFonts w:eastAsia="Calibri"/>
          <w:color w:val="000000"/>
          <w:sz w:val="24"/>
          <w:szCs w:val="24"/>
        </w:rPr>
        <w:t xml:space="preserve"> </w:t>
      </w:r>
      <w:r w:rsidRPr="00E31ACF">
        <w:rPr>
          <w:color w:val="000000"/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E31ACF">
        <w:rPr>
          <w:rFonts w:eastAsia="Calibri"/>
          <w:color w:val="000000"/>
          <w:sz w:val="24"/>
          <w:szCs w:val="24"/>
        </w:rPr>
        <w:t xml:space="preserve"> </w:t>
      </w:r>
      <w:r w:rsidRPr="00E31ACF">
        <w:rPr>
          <w:color w:val="000000"/>
          <w:sz w:val="24"/>
          <w:szCs w:val="24"/>
        </w:rPr>
        <w:t>и результатов освоения основной образовательной программы;</w:t>
      </w:r>
      <w:r w:rsidRPr="00E31ACF">
        <w:rPr>
          <w:rFonts w:eastAsia="Calibri"/>
          <w:color w:val="000000"/>
          <w:sz w:val="24"/>
          <w:szCs w:val="24"/>
        </w:rPr>
        <w:t xml:space="preserve"> </w:t>
      </w:r>
      <w:r w:rsidRPr="00E31ACF">
        <w:rPr>
          <w:color w:val="000000"/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E31ACF">
        <w:rPr>
          <w:rFonts w:eastAsia="Calibri"/>
          <w:color w:val="000000"/>
          <w:sz w:val="24"/>
          <w:szCs w:val="24"/>
        </w:rPr>
        <w:t xml:space="preserve"> </w:t>
      </w:r>
      <w:r w:rsidRPr="00E31ACF">
        <w:rPr>
          <w:color w:val="000000"/>
          <w:sz w:val="24"/>
          <w:szCs w:val="24"/>
        </w:rPr>
        <w:t>которых предусмотрена с применением электронного обучения, дистанционных</w:t>
      </w:r>
      <w:r w:rsidRPr="00E31ACF">
        <w:rPr>
          <w:rFonts w:eastAsia="Calibri"/>
          <w:color w:val="000000"/>
          <w:sz w:val="24"/>
          <w:szCs w:val="24"/>
        </w:rPr>
        <w:t xml:space="preserve"> </w:t>
      </w:r>
      <w:r w:rsidRPr="00E31ACF">
        <w:rPr>
          <w:color w:val="000000"/>
          <w:sz w:val="24"/>
          <w:szCs w:val="24"/>
        </w:rPr>
        <w:t>образовательных технологий;</w:t>
      </w:r>
      <w:r w:rsidRPr="00E31ACF">
        <w:rPr>
          <w:rFonts w:eastAsia="Calibri"/>
          <w:color w:val="000000"/>
          <w:sz w:val="24"/>
          <w:szCs w:val="24"/>
        </w:rPr>
        <w:t xml:space="preserve"> </w:t>
      </w:r>
      <w:r w:rsidRPr="00E31ACF">
        <w:rPr>
          <w:color w:val="000000"/>
          <w:sz w:val="24"/>
          <w:szCs w:val="24"/>
        </w:rPr>
        <w:t>формирование электронного портфолио обучающегося, в том числе сохранение</w:t>
      </w:r>
      <w:r w:rsidRPr="00E31ACF">
        <w:rPr>
          <w:rFonts w:eastAsia="Calibri"/>
          <w:color w:val="000000"/>
          <w:sz w:val="24"/>
          <w:szCs w:val="24"/>
        </w:rPr>
        <w:t xml:space="preserve"> </w:t>
      </w:r>
      <w:r w:rsidRPr="00E31ACF">
        <w:rPr>
          <w:color w:val="000000"/>
          <w:sz w:val="24"/>
          <w:szCs w:val="24"/>
        </w:rPr>
        <w:t xml:space="preserve">работ обучающегося, рецензий </w:t>
      </w:r>
      <w:r w:rsidRPr="00E31ACF">
        <w:rPr>
          <w:color w:val="000000"/>
          <w:sz w:val="24"/>
          <w:szCs w:val="24"/>
        </w:rPr>
        <w:br/>
        <w:t>и оценок на эти работы со стороны любых участников</w:t>
      </w:r>
      <w:r w:rsidRPr="00E31ACF">
        <w:rPr>
          <w:rFonts w:eastAsia="Calibri"/>
          <w:color w:val="000000"/>
          <w:sz w:val="24"/>
          <w:szCs w:val="24"/>
        </w:rPr>
        <w:t xml:space="preserve"> </w:t>
      </w:r>
      <w:r w:rsidRPr="00E31ACF">
        <w:rPr>
          <w:color w:val="000000"/>
          <w:sz w:val="24"/>
          <w:szCs w:val="24"/>
        </w:rPr>
        <w:t>образовательного процесса;</w:t>
      </w:r>
      <w:r w:rsidRPr="00E31ACF">
        <w:rPr>
          <w:rFonts w:eastAsia="Calibri"/>
          <w:color w:val="000000"/>
          <w:sz w:val="24"/>
          <w:szCs w:val="24"/>
        </w:rPr>
        <w:t xml:space="preserve"> </w:t>
      </w:r>
      <w:r w:rsidRPr="00E31ACF">
        <w:rPr>
          <w:color w:val="000000"/>
          <w:sz w:val="24"/>
          <w:szCs w:val="24"/>
        </w:rPr>
        <w:t>взаимодействие между участниками образовательного процесса, в том числе</w:t>
      </w:r>
      <w:r w:rsidRPr="00E31ACF">
        <w:rPr>
          <w:rFonts w:eastAsia="Calibri"/>
          <w:color w:val="000000"/>
          <w:sz w:val="24"/>
          <w:szCs w:val="24"/>
        </w:rPr>
        <w:t xml:space="preserve"> </w:t>
      </w:r>
      <w:r w:rsidRPr="00E31ACF">
        <w:rPr>
          <w:color w:val="000000"/>
          <w:sz w:val="24"/>
          <w:szCs w:val="24"/>
        </w:rPr>
        <w:t xml:space="preserve">синхронное и (или) </w:t>
      </w:r>
      <w:r w:rsidRPr="00F5351C">
        <w:rPr>
          <w:color w:val="000000"/>
          <w:sz w:val="24"/>
          <w:szCs w:val="24"/>
        </w:rPr>
        <w:t>асинхронное взаимодействие посредством сети «Интернет».</w:t>
      </w:r>
    </w:p>
    <w:p w:rsidR="00E31ACF" w:rsidRPr="00F5351C" w:rsidRDefault="00E31ACF" w:rsidP="00E31ACF">
      <w:pPr>
        <w:widowControl/>
        <w:autoSpaceDE/>
        <w:adjustRightInd/>
        <w:jc w:val="both"/>
        <w:rPr>
          <w:rFonts w:eastAsia="Calibri"/>
          <w:color w:val="000000"/>
          <w:sz w:val="24"/>
          <w:szCs w:val="24"/>
          <w:lang w:eastAsia="en-US"/>
        </w:rPr>
      </w:pPr>
    </w:p>
    <w:p w:rsidR="00E31ACF" w:rsidRPr="00F5351C" w:rsidRDefault="00E31ACF" w:rsidP="00E31ACF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F5351C">
        <w:rPr>
          <w:rFonts w:eastAsia="Calibri"/>
          <w:b/>
          <w:color w:val="000000"/>
          <w:sz w:val="24"/>
          <w:szCs w:val="24"/>
          <w:lang w:eastAsia="en-US"/>
        </w:rPr>
        <w:t>9. Методические указания для обучающихся по освоению дисциплины</w:t>
      </w:r>
    </w:p>
    <w:p w:rsidR="00E31ACF" w:rsidRPr="00F5351C" w:rsidRDefault="00E31ACF" w:rsidP="00E31ACF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E31ACF" w:rsidRPr="00F5351C" w:rsidRDefault="00E31ACF" w:rsidP="00E31ACF">
      <w:pPr>
        <w:ind w:firstLine="709"/>
        <w:jc w:val="both"/>
        <w:rPr>
          <w:color w:val="000000"/>
          <w:sz w:val="24"/>
          <w:szCs w:val="24"/>
        </w:rPr>
      </w:pPr>
      <w:r w:rsidRPr="00F5351C">
        <w:rPr>
          <w:color w:val="000000"/>
          <w:sz w:val="24"/>
          <w:szCs w:val="24"/>
        </w:rPr>
        <w:t xml:space="preserve">Для того чтобы успешно освоить дисциплину </w:t>
      </w:r>
      <w:r w:rsidRPr="00F5351C">
        <w:rPr>
          <w:sz w:val="24"/>
          <w:szCs w:val="24"/>
        </w:rPr>
        <w:t>«</w:t>
      </w:r>
      <w:r w:rsidRPr="00F5351C">
        <w:rPr>
          <w:bCs/>
          <w:color w:val="000000"/>
          <w:sz w:val="24"/>
          <w:szCs w:val="24"/>
        </w:rPr>
        <w:t>Технология проектного обучения</w:t>
      </w:r>
      <w:r w:rsidRPr="00F5351C">
        <w:rPr>
          <w:sz w:val="24"/>
          <w:szCs w:val="24"/>
        </w:rPr>
        <w:t>»</w:t>
      </w:r>
      <w:r w:rsidR="00F5351C">
        <w:rPr>
          <w:sz w:val="24"/>
          <w:szCs w:val="24"/>
        </w:rPr>
        <w:t>,</w:t>
      </w:r>
      <w:r w:rsidRPr="00F5351C">
        <w:rPr>
          <w:sz w:val="24"/>
          <w:szCs w:val="24"/>
        </w:rPr>
        <w:t xml:space="preserve"> </w:t>
      </w:r>
      <w:r w:rsidRPr="00F5351C">
        <w:rPr>
          <w:color w:val="000000"/>
          <w:sz w:val="24"/>
          <w:szCs w:val="24"/>
        </w:rPr>
        <w:t>обучающиеся должны выполнить следующие методические указания:</w:t>
      </w:r>
    </w:p>
    <w:p w:rsidR="00E31ACF" w:rsidRPr="00E31ACF" w:rsidRDefault="00E31ACF" w:rsidP="0053253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i/>
          <w:color w:val="000000"/>
          <w:sz w:val="24"/>
          <w:szCs w:val="24"/>
        </w:rPr>
      </w:pPr>
      <w:r w:rsidRPr="00F5351C">
        <w:rPr>
          <w:i/>
          <w:color w:val="000000"/>
          <w:sz w:val="24"/>
          <w:szCs w:val="24"/>
        </w:rPr>
        <w:t>Методические</w:t>
      </w:r>
      <w:r w:rsidRPr="00E31ACF">
        <w:rPr>
          <w:i/>
          <w:color w:val="000000"/>
          <w:sz w:val="24"/>
          <w:szCs w:val="24"/>
        </w:rPr>
        <w:t xml:space="preserve"> указания для обучающихся по освоению дисциплины для подготовки к занятиям лекционного типа</w:t>
      </w:r>
    </w:p>
    <w:p w:rsidR="00E31ACF" w:rsidRPr="00E31ACF" w:rsidRDefault="00E31ACF" w:rsidP="00E31ACF">
      <w:pPr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 xml:space="preserve"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</w:t>
      </w:r>
      <w:r w:rsidRPr="00E31ACF">
        <w:rPr>
          <w:color w:val="000000"/>
          <w:sz w:val="24"/>
          <w:szCs w:val="24"/>
        </w:rPr>
        <w:br/>
        <w:t>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нём соответствующие записи из литературы, рекомендованной преподавателем и предусмотренной учебной программой.</w:t>
      </w:r>
    </w:p>
    <w:p w:rsidR="00E31ACF" w:rsidRPr="00E31ACF" w:rsidRDefault="00E31ACF" w:rsidP="0053253E">
      <w:pPr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i/>
          <w:color w:val="000000"/>
          <w:sz w:val="24"/>
          <w:szCs w:val="24"/>
        </w:rPr>
      </w:pPr>
      <w:r w:rsidRPr="00E31ACF">
        <w:rPr>
          <w:i/>
          <w:color w:val="000000"/>
          <w:sz w:val="24"/>
          <w:szCs w:val="24"/>
        </w:rPr>
        <w:t>Методические указания для обучающихся по освоению дисциплины для подготовки к занятиям семинарского типа</w:t>
      </w:r>
    </w:p>
    <w:p w:rsidR="00E31ACF" w:rsidRPr="00E31ACF" w:rsidRDefault="00E31ACF" w:rsidP="00E31ACF">
      <w:pPr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 уяснение задания </w:t>
      </w:r>
      <w:r w:rsidRPr="00E31ACF">
        <w:rPr>
          <w:color w:val="000000"/>
          <w:sz w:val="24"/>
          <w:szCs w:val="24"/>
        </w:rPr>
        <w:br/>
        <w:t xml:space="preserve">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</w:t>
      </w:r>
      <w:r w:rsidRPr="00E31ACF">
        <w:rPr>
          <w:color w:val="000000"/>
          <w:sz w:val="24"/>
          <w:szCs w:val="24"/>
        </w:rPr>
        <w:br/>
        <w:t xml:space="preserve">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</w:t>
      </w:r>
      <w:r w:rsidRPr="00E31ACF">
        <w:rPr>
          <w:color w:val="000000"/>
          <w:sz w:val="24"/>
          <w:szCs w:val="24"/>
        </w:rPr>
        <w:lastRenderedPageBreak/>
        <w:t xml:space="preserve">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</w:t>
      </w:r>
      <w:r w:rsidRPr="00E31ACF">
        <w:rPr>
          <w:color w:val="000000"/>
          <w:sz w:val="24"/>
          <w:szCs w:val="24"/>
        </w:rPr>
        <w:br/>
        <w:t xml:space="preserve">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аргументированно. Преподаватель следит, чтобы выступление не сводилось </w:t>
      </w:r>
      <w:r w:rsidRPr="00E31ACF">
        <w:rPr>
          <w:color w:val="000000"/>
          <w:sz w:val="24"/>
          <w:szCs w:val="24"/>
        </w:rPr>
        <w:br/>
        <w:t xml:space="preserve">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отношение </w:t>
      </w:r>
      <w:r w:rsidRPr="00E31ACF">
        <w:rPr>
          <w:color w:val="000000"/>
          <w:sz w:val="24"/>
          <w:szCs w:val="24"/>
        </w:rPr>
        <w:br/>
        <w:t xml:space="preserve">к тому, о чём он говорит, высказывал своё личное мнение, понимание, обосновывал его и мог сделать правильные выводы из сказанного. При этом студент может обращаться </w:t>
      </w:r>
      <w:r w:rsidRPr="00E31ACF">
        <w:rPr>
          <w:color w:val="000000"/>
          <w:sz w:val="24"/>
          <w:szCs w:val="24"/>
        </w:rPr>
        <w:br/>
        <w:t>к записям конспекта и лекций, непосредственно к первоисточникам, факт</w:t>
      </w:r>
      <w:r w:rsidR="00F5351C">
        <w:rPr>
          <w:color w:val="000000"/>
          <w:sz w:val="24"/>
          <w:szCs w:val="24"/>
        </w:rPr>
        <w:t>ам</w:t>
      </w:r>
      <w:r w:rsidRPr="00E31ACF">
        <w:rPr>
          <w:color w:val="000000"/>
          <w:sz w:val="24"/>
          <w:szCs w:val="24"/>
        </w:rPr>
        <w:t xml:space="preserve"> и наблюдения</w:t>
      </w:r>
      <w:r w:rsidR="00F5351C">
        <w:rPr>
          <w:color w:val="000000"/>
          <w:sz w:val="24"/>
          <w:szCs w:val="24"/>
        </w:rPr>
        <w:t>м</w:t>
      </w:r>
      <w:r w:rsidRPr="00E31ACF">
        <w:rPr>
          <w:color w:val="000000"/>
          <w:sz w:val="24"/>
          <w:szCs w:val="24"/>
        </w:rPr>
        <w:t xml:space="preserve"> современной жизни и т. д.</w:t>
      </w:r>
    </w:p>
    <w:p w:rsidR="00E31ACF" w:rsidRPr="00E31ACF" w:rsidRDefault="00E31ACF" w:rsidP="0053253E">
      <w:pPr>
        <w:numPr>
          <w:ilvl w:val="0"/>
          <w:numId w:val="6"/>
        </w:numPr>
        <w:tabs>
          <w:tab w:val="left" w:pos="993"/>
        </w:tabs>
        <w:ind w:left="0" w:firstLine="709"/>
        <w:jc w:val="both"/>
        <w:rPr>
          <w:i/>
          <w:color w:val="000000"/>
          <w:sz w:val="24"/>
          <w:szCs w:val="24"/>
        </w:rPr>
      </w:pPr>
      <w:r w:rsidRPr="00E31ACF">
        <w:rPr>
          <w:i/>
          <w:color w:val="000000"/>
          <w:sz w:val="24"/>
          <w:szCs w:val="24"/>
        </w:rPr>
        <w:t>Методические указания для обучающихся по освоению дисциплины для самостоятельной работы</w:t>
      </w:r>
    </w:p>
    <w:p w:rsidR="00E31ACF" w:rsidRPr="00E31ACF" w:rsidRDefault="00E31ACF" w:rsidP="00E31ACF">
      <w:pPr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 xml:space="preserve"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 конспектирование (составление тезисов) лекций; выполнение контрольных работ; решение задач; работу со справочной и методической литературой; работу </w:t>
      </w:r>
      <w:r w:rsidRPr="00E31ACF">
        <w:rPr>
          <w:color w:val="000000"/>
          <w:sz w:val="24"/>
          <w:szCs w:val="24"/>
        </w:rPr>
        <w:br/>
        <w:t xml:space="preserve">с нормативными правовыми актами; выступления с докладами, сообщениями </w:t>
      </w:r>
      <w:r w:rsidRPr="00E31ACF">
        <w:rPr>
          <w:color w:val="000000"/>
          <w:sz w:val="24"/>
          <w:szCs w:val="24"/>
        </w:rPr>
        <w:br/>
        <w:t xml:space="preserve">на семинарских занятиях; защиту выполненных работ; участие в оперативном (текущем) опросе по отдельным темам изучаемой дисциплины; участие в собеседованиях, деловых (ролевых) играх, дискуссиях; участие в тестировании и др. Самостоятельная работа студентов во внеаудиторное время может состоять из повторения лекционного материала; подготовки к семинарам (практическим занятиям); изучения учебной и научной литературы; решения задач, выданных на практических занятиях; подготовки </w:t>
      </w:r>
      <w:r w:rsidRPr="00E31ACF">
        <w:rPr>
          <w:color w:val="000000"/>
          <w:sz w:val="24"/>
          <w:szCs w:val="24"/>
        </w:rPr>
        <w:br/>
        <w:t xml:space="preserve">к контрольным работам, тестированию и т.д.; подготовки к семинарам устных докладов (сообщений); подготовки рефератов, эссе и иных индивидуальных письменных работ </w:t>
      </w:r>
      <w:r w:rsidRPr="00E31ACF">
        <w:rPr>
          <w:color w:val="000000"/>
          <w:sz w:val="24"/>
          <w:szCs w:val="24"/>
        </w:rPr>
        <w:br/>
        <w:t>по заданию преподавателя.</w:t>
      </w:r>
    </w:p>
    <w:p w:rsidR="00E31ACF" w:rsidRPr="00E31ACF" w:rsidRDefault="00E31ACF" w:rsidP="00E31ACF">
      <w:pPr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Работу с литературой целесообразно начать с изучения общих работ по теме, учебников и учебных пособий, монографий и статей, а также официальных материалов,</w:t>
      </w:r>
      <w:r w:rsidRPr="00E31ACF">
        <w:rPr>
          <w:color w:val="000000"/>
          <w:sz w:val="24"/>
          <w:szCs w:val="24"/>
        </w:rPr>
        <w:br/>
        <w:t xml:space="preserve">в которых могут содержаться основные вопросы изучаемой проблемы. </w:t>
      </w:r>
    </w:p>
    <w:p w:rsidR="00E31ACF" w:rsidRPr="00E31ACF" w:rsidRDefault="00E31ACF" w:rsidP="00E31ACF">
      <w:pPr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E31ACF" w:rsidRPr="00E31ACF" w:rsidRDefault="00E31ACF" w:rsidP="00E31ACF">
      <w:pPr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 xml:space="preserve"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</w:t>
      </w:r>
      <w:r w:rsidRPr="00E31ACF">
        <w:rPr>
          <w:color w:val="000000"/>
          <w:sz w:val="24"/>
          <w:szCs w:val="24"/>
        </w:rPr>
        <w:br/>
        <w:t>и именные указатели.</w:t>
      </w:r>
    </w:p>
    <w:p w:rsidR="00E31ACF" w:rsidRPr="00E31ACF" w:rsidRDefault="00E31ACF" w:rsidP="00E31ACF">
      <w:pPr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 xml:space="preserve"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 следующих компонентов: 1) главного в тексте; </w:t>
      </w:r>
      <w:r w:rsidRPr="00E31ACF">
        <w:rPr>
          <w:color w:val="000000"/>
          <w:sz w:val="24"/>
          <w:szCs w:val="24"/>
        </w:rPr>
        <w:br/>
        <w:t>2) основных аргументов; 3) выводов. Особое внимание следует обратить на то, вытекает тезис из аргументов или нет.</w:t>
      </w:r>
    </w:p>
    <w:p w:rsidR="00E31ACF" w:rsidRPr="00E31ACF" w:rsidRDefault="00E31ACF" w:rsidP="00E31ACF">
      <w:pPr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E31ACF" w:rsidRPr="00E31ACF" w:rsidRDefault="00E31ACF" w:rsidP="00E31ACF">
      <w:pPr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 xml:space="preserve"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</w:t>
      </w:r>
      <w:r w:rsidRPr="00E31ACF">
        <w:rPr>
          <w:color w:val="000000"/>
          <w:sz w:val="24"/>
          <w:szCs w:val="24"/>
        </w:rPr>
        <w:br/>
      </w:r>
      <w:r w:rsidRPr="00E31ACF">
        <w:rPr>
          <w:color w:val="000000"/>
          <w:sz w:val="24"/>
          <w:szCs w:val="24"/>
        </w:rPr>
        <w:lastRenderedPageBreak/>
        <w:t>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E31ACF" w:rsidRPr="00E31ACF" w:rsidRDefault="00E31ACF" w:rsidP="00E31ACF">
      <w:pPr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</w:t>
      </w:r>
      <w:r w:rsidRPr="00E31ACF">
        <w:rPr>
          <w:color w:val="000000"/>
          <w:sz w:val="24"/>
          <w:szCs w:val="24"/>
        </w:rPr>
        <w:br/>
        <w:t xml:space="preserve">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</w:t>
      </w:r>
      <w:r w:rsidRPr="00E31ACF">
        <w:rPr>
          <w:color w:val="000000"/>
          <w:sz w:val="24"/>
          <w:szCs w:val="24"/>
        </w:rPr>
        <w:br/>
        <w:t xml:space="preserve">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E31ACF" w:rsidRPr="00E31ACF" w:rsidRDefault="00E31ACF" w:rsidP="00E31ACF">
      <w:pPr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Следующим этапом работы</w:t>
      </w:r>
      <w:r w:rsidRPr="00E31ACF">
        <w:rPr>
          <w:b/>
          <w:bCs/>
          <w:color w:val="000000"/>
          <w:sz w:val="24"/>
          <w:szCs w:val="24"/>
        </w:rPr>
        <w:t xml:space="preserve"> </w:t>
      </w:r>
      <w:r w:rsidRPr="00E31ACF">
        <w:rPr>
          <w:color w:val="000000"/>
          <w:sz w:val="24"/>
          <w:szCs w:val="24"/>
        </w:rPr>
        <w:t xml:space="preserve">с литературными источниками является создание конспектов, фиксирующих основные тезисы и аргументы. Можно делать записи </w:t>
      </w:r>
      <w:r w:rsidRPr="00E31ACF">
        <w:rPr>
          <w:color w:val="000000"/>
          <w:sz w:val="24"/>
          <w:szCs w:val="24"/>
        </w:rPr>
        <w:br/>
        <w:t xml:space="preserve">на отдельных листах, которые потом легко систематизировать по отдельным темам изучаемого курса. Другой способ – это ведение тематических тетрадей-конспектов </w:t>
      </w:r>
      <w:r w:rsidRPr="00E31ACF">
        <w:rPr>
          <w:color w:val="000000"/>
          <w:sz w:val="24"/>
          <w:szCs w:val="24"/>
        </w:rPr>
        <w:br/>
        <w:t>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E31ACF" w:rsidRPr="00E31ACF" w:rsidRDefault="00E31ACF" w:rsidP="00E31ACF">
      <w:pPr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Таким образом, при работе с источниками и литературой важно уметь: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1ACF">
        <w:rPr>
          <w:rFonts w:eastAsia="Calibri"/>
          <w:color w:val="000000"/>
          <w:sz w:val="24"/>
          <w:szCs w:val="24"/>
          <w:lang w:eastAsia="en-US"/>
        </w:rPr>
        <w:t>-</w:t>
      </w:r>
      <w:r w:rsidRPr="00E31ACF">
        <w:rPr>
          <w:rFonts w:eastAsia="Calibri"/>
          <w:color w:val="000000"/>
          <w:sz w:val="24"/>
          <w:szCs w:val="24"/>
          <w:lang w:eastAsia="en-US"/>
        </w:rPr>
        <w:tab/>
        <w:t xml:space="preserve">сопоставлять, сравнивать, классифицировать, группировать, систематизировать информацию в соответствии с определённой учебной задачей; 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1ACF">
        <w:rPr>
          <w:rFonts w:eastAsia="Calibri"/>
          <w:color w:val="000000"/>
          <w:sz w:val="24"/>
          <w:szCs w:val="24"/>
          <w:lang w:eastAsia="en-US"/>
        </w:rPr>
        <w:t>-</w:t>
      </w:r>
      <w:r w:rsidRPr="00E31ACF">
        <w:rPr>
          <w:rFonts w:eastAsia="Calibri"/>
          <w:color w:val="000000"/>
          <w:sz w:val="24"/>
          <w:szCs w:val="24"/>
          <w:lang w:eastAsia="en-US"/>
        </w:rPr>
        <w:tab/>
        <w:t xml:space="preserve">обобщать полученную информацию, оценивать прослушанное и прочитанное; 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1ACF">
        <w:rPr>
          <w:rFonts w:eastAsia="Calibri"/>
          <w:color w:val="000000"/>
          <w:sz w:val="24"/>
          <w:szCs w:val="24"/>
          <w:lang w:eastAsia="en-US"/>
        </w:rPr>
        <w:t>-</w:t>
      </w:r>
      <w:r w:rsidRPr="00E31ACF">
        <w:rPr>
          <w:rFonts w:eastAsia="Calibri"/>
          <w:color w:val="000000"/>
          <w:sz w:val="24"/>
          <w:szCs w:val="24"/>
          <w:lang w:eastAsia="en-US"/>
        </w:rPr>
        <w:tab/>
        <w:t xml:space="preserve">фиксировать основное содержание сообщений; формулировать, устно </w:t>
      </w:r>
      <w:r w:rsidRPr="00E31ACF">
        <w:rPr>
          <w:rFonts w:eastAsia="Calibri"/>
          <w:color w:val="000000"/>
          <w:sz w:val="24"/>
          <w:szCs w:val="24"/>
          <w:lang w:eastAsia="en-US"/>
        </w:rPr>
        <w:br/>
        <w:t xml:space="preserve">и письменно, основную идею сообщения; составлять план, формулировать тезисы; 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1ACF">
        <w:rPr>
          <w:rFonts w:eastAsia="Calibri"/>
          <w:color w:val="000000"/>
          <w:sz w:val="24"/>
          <w:szCs w:val="24"/>
          <w:lang w:eastAsia="en-US"/>
        </w:rPr>
        <w:t>-</w:t>
      </w:r>
      <w:r w:rsidRPr="00E31ACF">
        <w:rPr>
          <w:rFonts w:eastAsia="Calibri"/>
          <w:color w:val="000000"/>
          <w:sz w:val="24"/>
          <w:szCs w:val="24"/>
          <w:lang w:eastAsia="en-US"/>
        </w:rPr>
        <w:tab/>
        <w:t>готовить и презентовать развёрнутые сообщения типа доклада;</w:t>
      </w:r>
      <w:r w:rsidRPr="00E31ACF">
        <w:rPr>
          <w:rFonts w:eastAsia="Calibri"/>
          <w:b/>
          <w:bCs/>
          <w:i/>
          <w:iCs/>
          <w:color w:val="000000"/>
          <w:sz w:val="24"/>
          <w:szCs w:val="24"/>
          <w:lang w:eastAsia="en-US"/>
        </w:rPr>
        <w:t xml:space="preserve"> 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1ACF">
        <w:rPr>
          <w:rFonts w:eastAsia="Calibri"/>
          <w:color w:val="000000"/>
          <w:sz w:val="24"/>
          <w:szCs w:val="24"/>
          <w:lang w:eastAsia="en-US"/>
        </w:rPr>
        <w:t>-</w:t>
      </w:r>
      <w:r w:rsidRPr="00E31ACF">
        <w:rPr>
          <w:rFonts w:eastAsia="Calibri"/>
          <w:color w:val="000000"/>
          <w:sz w:val="24"/>
          <w:szCs w:val="24"/>
          <w:lang w:eastAsia="en-US"/>
        </w:rPr>
        <w:tab/>
        <w:t xml:space="preserve">работать в разных режимах (индивидуально, в паре, в группе), взаимодействуя друг с другом; 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1ACF">
        <w:rPr>
          <w:rFonts w:eastAsia="Calibri"/>
          <w:color w:val="000000"/>
          <w:sz w:val="24"/>
          <w:szCs w:val="24"/>
          <w:lang w:eastAsia="en-US"/>
        </w:rPr>
        <w:t>-</w:t>
      </w:r>
      <w:r w:rsidRPr="00E31ACF">
        <w:rPr>
          <w:rFonts w:eastAsia="Calibri"/>
          <w:color w:val="000000"/>
          <w:sz w:val="24"/>
          <w:szCs w:val="24"/>
          <w:lang w:eastAsia="en-US"/>
        </w:rPr>
        <w:tab/>
        <w:t xml:space="preserve">пользоваться реферативными и справочными материалами; 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1ACF">
        <w:rPr>
          <w:rFonts w:eastAsia="Calibri"/>
          <w:color w:val="000000"/>
          <w:sz w:val="24"/>
          <w:szCs w:val="24"/>
          <w:lang w:eastAsia="en-US"/>
        </w:rPr>
        <w:t>-</w:t>
      </w:r>
      <w:r w:rsidRPr="00E31ACF">
        <w:rPr>
          <w:rFonts w:eastAsia="Calibri"/>
          <w:color w:val="000000"/>
          <w:sz w:val="24"/>
          <w:szCs w:val="24"/>
          <w:lang w:eastAsia="en-US"/>
        </w:rPr>
        <w:tab/>
        <w:t xml:space="preserve">контролировать свои действия и действия своих товарищей, объективно оценивать свои действия; 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rFonts w:eastAsia="Calibri"/>
          <w:color w:val="000000"/>
          <w:sz w:val="24"/>
          <w:szCs w:val="24"/>
          <w:lang w:eastAsia="en-US"/>
        </w:rPr>
      </w:pPr>
      <w:r w:rsidRPr="00E31ACF">
        <w:rPr>
          <w:rFonts w:eastAsia="Calibri"/>
          <w:color w:val="000000"/>
          <w:sz w:val="24"/>
          <w:szCs w:val="24"/>
          <w:lang w:eastAsia="en-US"/>
        </w:rPr>
        <w:t>-</w:t>
      </w:r>
      <w:r w:rsidRPr="00E31ACF">
        <w:rPr>
          <w:rFonts w:eastAsia="Calibri"/>
          <w:color w:val="000000"/>
          <w:sz w:val="24"/>
          <w:szCs w:val="24"/>
          <w:lang w:eastAsia="en-US"/>
        </w:rPr>
        <w:tab/>
        <w:t>обращаться за помощью, дополнительными разъяснениями к преподавателю, другим студентам.</w:t>
      </w:r>
    </w:p>
    <w:p w:rsidR="00E31ACF" w:rsidRPr="00E31ACF" w:rsidRDefault="00E31ACF" w:rsidP="00E31ACF">
      <w:pPr>
        <w:ind w:firstLine="709"/>
        <w:jc w:val="both"/>
        <w:rPr>
          <w:color w:val="000000"/>
          <w:sz w:val="24"/>
          <w:szCs w:val="24"/>
        </w:rPr>
      </w:pPr>
      <w:r w:rsidRPr="00E31ACF">
        <w:rPr>
          <w:b/>
          <w:bCs/>
          <w:color w:val="000000"/>
          <w:sz w:val="24"/>
          <w:szCs w:val="24"/>
        </w:rPr>
        <w:t>Подготовка к промежуточной аттестации</w:t>
      </w:r>
      <w:r w:rsidRPr="00E31ACF">
        <w:rPr>
          <w:bCs/>
          <w:color w:val="000000"/>
          <w:sz w:val="24"/>
          <w:szCs w:val="24"/>
        </w:rPr>
        <w:t>:</w:t>
      </w:r>
    </w:p>
    <w:p w:rsidR="00E31ACF" w:rsidRPr="00E31ACF" w:rsidRDefault="00E31ACF" w:rsidP="00E31ACF">
      <w:pPr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При подготовке к промежуточной аттестации целесообразно:</w:t>
      </w:r>
    </w:p>
    <w:p w:rsidR="00E31ACF" w:rsidRPr="00E31ACF" w:rsidRDefault="00E31ACF" w:rsidP="00E31ACF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-</w:t>
      </w:r>
      <w:r w:rsidRPr="00E31ACF">
        <w:rPr>
          <w:color w:val="000000"/>
          <w:sz w:val="24"/>
          <w:szCs w:val="24"/>
        </w:rPr>
        <w:tab/>
        <w:t>внимательно изучить перечень вопросов и определить, в каких источниках находятся сведения, необходимые для ответа на них;</w:t>
      </w:r>
    </w:p>
    <w:p w:rsidR="00E31ACF" w:rsidRPr="00E31ACF" w:rsidRDefault="00E31ACF" w:rsidP="00E31ACF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-</w:t>
      </w:r>
      <w:r w:rsidRPr="00E31ACF">
        <w:rPr>
          <w:color w:val="000000"/>
          <w:sz w:val="24"/>
          <w:szCs w:val="24"/>
        </w:rPr>
        <w:tab/>
        <w:t>внимательно прочитать рекомендованную литературу;</w:t>
      </w:r>
    </w:p>
    <w:p w:rsidR="00E31ACF" w:rsidRPr="00F5351C" w:rsidRDefault="00E31ACF" w:rsidP="00E31ACF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-</w:t>
      </w:r>
      <w:r w:rsidRPr="00E31ACF">
        <w:rPr>
          <w:color w:val="000000"/>
          <w:sz w:val="24"/>
          <w:szCs w:val="24"/>
        </w:rPr>
        <w:tab/>
      </w:r>
      <w:r w:rsidRPr="00F5351C">
        <w:rPr>
          <w:color w:val="000000"/>
          <w:sz w:val="24"/>
          <w:szCs w:val="24"/>
        </w:rPr>
        <w:t xml:space="preserve">составить краткие конспекты ответов (планы ответов). </w:t>
      </w:r>
    </w:p>
    <w:p w:rsidR="00E31ACF" w:rsidRPr="00F5351C" w:rsidRDefault="00E31ACF" w:rsidP="00E31ACF">
      <w:pPr>
        <w:tabs>
          <w:tab w:val="left" w:pos="993"/>
        </w:tabs>
        <w:ind w:firstLine="709"/>
        <w:jc w:val="both"/>
        <w:rPr>
          <w:color w:val="000000"/>
          <w:sz w:val="24"/>
          <w:szCs w:val="24"/>
        </w:rPr>
      </w:pPr>
    </w:p>
    <w:p w:rsidR="00E31ACF" w:rsidRPr="00F5351C" w:rsidRDefault="00E31ACF" w:rsidP="00E31ACF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  <w:r w:rsidRPr="00F5351C">
        <w:rPr>
          <w:rFonts w:eastAsia="Calibri"/>
          <w:b/>
          <w:color w:val="000000"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E31ACF" w:rsidRPr="00F5351C" w:rsidRDefault="00E31ACF" w:rsidP="00E31ACF">
      <w:pPr>
        <w:widowControl/>
        <w:autoSpaceDE/>
        <w:adjustRightInd/>
        <w:ind w:firstLine="709"/>
        <w:jc w:val="both"/>
        <w:rPr>
          <w:rFonts w:eastAsia="Calibri"/>
          <w:b/>
          <w:color w:val="000000"/>
          <w:sz w:val="24"/>
          <w:szCs w:val="24"/>
          <w:lang w:eastAsia="en-US"/>
        </w:rPr>
      </w:pPr>
    </w:p>
    <w:p w:rsidR="00E31ACF" w:rsidRPr="00E31ACF" w:rsidRDefault="00E31ACF" w:rsidP="00E31A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F5351C">
        <w:rPr>
          <w:color w:val="000000"/>
          <w:sz w:val="24"/>
          <w:szCs w:val="24"/>
        </w:rPr>
        <w:t>При проведении занятий лекционного типа активно используется компьютерная техника для демонстрации</w:t>
      </w:r>
      <w:r w:rsidRPr="00E31ACF">
        <w:rPr>
          <w:color w:val="000000"/>
          <w:sz w:val="24"/>
          <w:szCs w:val="24"/>
        </w:rPr>
        <w:t xml:space="preserve"> компьютерных презентаций с помощью программы Microsoft Power Point, видеоматериалов, слайдов.</w:t>
      </w:r>
    </w:p>
    <w:p w:rsidR="00E31ACF" w:rsidRPr="00E31ACF" w:rsidRDefault="00E31ACF" w:rsidP="00E31A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E31ACF" w:rsidRPr="00E31ACF" w:rsidRDefault="00E31ACF" w:rsidP="00E31A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 xml:space="preserve">Электронная информационно-образовательная среда Академии, работающая </w:t>
      </w:r>
      <w:r w:rsidRPr="00E31ACF">
        <w:rPr>
          <w:color w:val="000000"/>
          <w:sz w:val="24"/>
          <w:szCs w:val="24"/>
        </w:rPr>
        <w:br/>
        <w:t>на платформе LMS Moodle, обеспечивает: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-</w:t>
      </w:r>
      <w:r w:rsidRPr="00E31ACF">
        <w:rPr>
          <w:color w:val="000000"/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IPRBooks, </w:t>
      </w:r>
      <w:r w:rsidRPr="00E31ACF">
        <w:rPr>
          <w:sz w:val="24"/>
          <w:szCs w:val="24"/>
        </w:rPr>
        <w:t>ЭБС Юрайт</w:t>
      </w:r>
      <w:r w:rsidRPr="00E31ACF">
        <w:rPr>
          <w:color w:val="000000"/>
          <w:sz w:val="24"/>
          <w:szCs w:val="24"/>
        </w:rPr>
        <w:t>)</w:t>
      </w:r>
      <w:r w:rsidRPr="00E31ACF">
        <w:rPr>
          <w:color w:val="000000"/>
          <w:sz w:val="24"/>
          <w:szCs w:val="24"/>
        </w:rPr>
        <w:br/>
        <w:t xml:space="preserve"> и электронным образовательным ресурсам, указанным в рабочих программах;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-</w:t>
      </w:r>
      <w:r w:rsidRPr="00E31ACF">
        <w:rPr>
          <w:color w:val="000000"/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lastRenderedPageBreak/>
        <w:t>-</w:t>
      </w:r>
      <w:r w:rsidRPr="00E31ACF">
        <w:rPr>
          <w:color w:val="000000"/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-</w:t>
      </w:r>
      <w:r w:rsidRPr="00E31ACF">
        <w:rPr>
          <w:color w:val="000000"/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-</w:t>
      </w:r>
      <w:r w:rsidRPr="00E31ACF">
        <w:rPr>
          <w:color w:val="000000"/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E31ACF" w:rsidRPr="00E31ACF" w:rsidRDefault="00E31ACF" w:rsidP="00E31A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-</w:t>
      </w:r>
      <w:r w:rsidRPr="00E31ACF">
        <w:rPr>
          <w:color w:val="000000"/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-</w:t>
      </w:r>
      <w:r w:rsidRPr="00E31ACF">
        <w:rPr>
          <w:color w:val="000000"/>
          <w:sz w:val="24"/>
          <w:szCs w:val="24"/>
        </w:rPr>
        <w:tab/>
        <w:t>обработка текстовой, графической и эмпирической информации;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-</w:t>
      </w:r>
      <w:r w:rsidRPr="00E31ACF">
        <w:rPr>
          <w:color w:val="000000"/>
          <w:sz w:val="24"/>
          <w:szCs w:val="24"/>
        </w:rPr>
        <w:tab/>
        <w:t xml:space="preserve">подготовка, конструирование и презентация итогов исследовательской </w:t>
      </w:r>
      <w:r w:rsidRPr="00E31ACF">
        <w:rPr>
          <w:color w:val="000000"/>
          <w:sz w:val="24"/>
          <w:szCs w:val="24"/>
        </w:rPr>
        <w:br/>
        <w:t>и аналитической деятельности;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-</w:t>
      </w:r>
      <w:r w:rsidRPr="00E31ACF">
        <w:rPr>
          <w:color w:val="000000"/>
          <w:sz w:val="24"/>
          <w:szCs w:val="24"/>
        </w:rPr>
        <w:tab/>
        <w:t xml:space="preserve">самостоятельный поиск дополнительного учебного и научного материала, </w:t>
      </w:r>
      <w:r w:rsidRPr="00E31ACF">
        <w:rPr>
          <w:color w:val="000000"/>
          <w:sz w:val="24"/>
          <w:szCs w:val="24"/>
        </w:rPr>
        <w:br/>
        <w:t>с использованием поисковых систем и сайтов сети Интернет, электронных энциклопедий и баз данных;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-</w:t>
      </w:r>
      <w:r w:rsidRPr="00E31ACF">
        <w:rPr>
          <w:color w:val="000000"/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вопросов;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-</w:t>
      </w:r>
      <w:r w:rsidRPr="00E31ACF">
        <w:rPr>
          <w:color w:val="000000"/>
          <w:sz w:val="24"/>
          <w:szCs w:val="24"/>
        </w:rPr>
        <w:tab/>
        <w:t>компьютерное тестирование;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-</w:t>
      </w:r>
      <w:r w:rsidRPr="00E31ACF">
        <w:rPr>
          <w:color w:val="000000"/>
          <w:sz w:val="24"/>
          <w:szCs w:val="24"/>
        </w:rPr>
        <w:tab/>
        <w:t>демонстрация мультимедийных материалов.</w:t>
      </w:r>
    </w:p>
    <w:p w:rsidR="00E31ACF" w:rsidRPr="00E31ACF" w:rsidRDefault="00E31ACF" w:rsidP="00E31ACF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ПЕРЕЧЕНЬ ПРОГРАММНОГО ОБЕСПЕЧЕНИЯ: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sz w:val="24"/>
          <w:szCs w:val="24"/>
        </w:rPr>
      </w:pPr>
      <w:r w:rsidRPr="00E31ACF">
        <w:rPr>
          <w:color w:val="000000"/>
          <w:sz w:val="24"/>
          <w:szCs w:val="24"/>
        </w:rPr>
        <w:t>-</w:t>
      </w:r>
      <w:r w:rsidRPr="00E31ACF">
        <w:rPr>
          <w:color w:val="000000"/>
          <w:sz w:val="24"/>
          <w:szCs w:val="24"/>
        </w:rPr>
        <w:tab/>
      </w:r>
      <w:r w:rsidRPr="00E31ACF">
        <w:rPr>
          <w:sz w:val="24"/>
          <w:szCs w:val="24"/>
          <w:lang w:val="en-US"/>
        </w:rPr>
        <w:t>Microsoft</w:t>
      </w:r>
      <w:r w:rsidRPr="00E31ACF">
        <w:rPr>
          <w:sz w:val="24"/>
          <w:szCs w:val="24"/>
        </w:rPr>
        <w:t xml:space="preserve"> </w:t>
      </w:r>
      <w:r w:rsidRPr="00E31ACF">
        <w:rPr>
          <w:sz w:val="24"/>
          <w:szCs w:val="24"/>
          <w:lang w:val="en-US"/>
        </w:rPr>
        <w:t>Windows</w:t>
      </w:r>
      <w:r w:rsidRPr="00E31ACF">
        <w:rPr>
          <w:sz w:val="24"/>
          <w:szCs w:val="24"/>
        </w:rPr>
        <w:t xml:space="preserve"> 10 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31ACF">
        <w:rPr>
          <w:color w:val="000000"/>
          <w:sz w:val="24"/>
          <w:szCs w:val="24"/>
          <w:lang w:val="en-US"/>
        </w:rPr>
        <w:t>-</w:t>
      </w:r>
      <w:r w:rsidRPr="00E31ACF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E31ACF">
        <w:rPr>
          <w:color w:val="000000"/>
          <w:sz w:val="24"/>
          <w:szCs w:val="24"/>
          <w:lang w:val="en-US"/>
        </w:rPr>
        <w:t>-</w:t>
      </w:r>
      <w:r w:rsidRPr="00E31ACF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-</w:t>
      </w:r>
      <w:r w:rsidRPr="00E31ACF">
        <w:rPr>
          <w:color w:val="000000"/>
          <w:sz w:val="24"/>
          <w:szCs w:val="24"/>
        </w:rPr>
        <w:tab/>
        <w:t>Антивирус Касперского</w:t>
      </w:r>
    </w:p>
    <w:p w:rsidR="00E31ACF" w:rsidRPr="00E31ACF" w:rsidRDefault="00E31ACF" w:rsidP="00E31ACF">
      <w:pPr>
        <w:widowControl/>
        <w:tabs>
          <w:tab w:val="left" w:pos="993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E31ACF">
        <w:rPr>
          <w:color w:val="000000"/>
          <w:sz w:val="24"/>
          <w:szCs w:val="24"/>
        </w:rPr>
        <w:t>-</w:t>
      </w:r>
      <w:r w:rsidRPr="00E31ACF">
        <w:rPr>
          <w:color w:val="000000"/>
          <w:sz w:val="24"/>
          <w:szCs w:val="24"/>
        </w:rPr>
        <w:tab/>
        <w:t>Cистема управления курсами LMS Moodle</w:t>
      </w:r>
    </w:p>
    <w:p w:rsidR="00F5351C" w:rsidRDefault="00F5351C" w:rsidP="00F5351C">
      <w:pPr>
        <w:tabs>
          <w:tab w:val="left" w:pos="993"/>
        </w:tabs>
        <w:ind w:firstLine="709"/>
        <w:jc w:val="both"/>
        <w:rPr>
          <w:sz w:val="24"/>
          <w:szCs w:val="24"/>
        </w:rPr>
      </w:pPr>
      <w:r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F5351C" w:rsidRPr="002D5F0C" w:rsidRDefault="00F5351C" w:rsidP="00F5351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ab/>
        <w:t>справочная правовая система «Консультант Плюс» –</w:t>
      </w:r>
      <w:r w:rsidRPr="002D5F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5F0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5" w:history="1">
        <w:r w:rsidR="00126447">
          <w:rPr>
            <w:rStyle w:val="a8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F5351C" w:rsidRPr="002D5F0C" w:rsidRDefault="00F5351C" w:rsidP="00F5351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2D5F0C">
        <w:rPr>
          <w:rFonts w:ascii="Times New Roman" w:hAnsi="Times New Roman"/>
          <w:color w:val="000000"/>
          <w:sz w:val="24"/>
          <w:szCs w:val="24"/>
        </w:rPr>
        <w:t>-</w:t>
      </w:r>
      <w:r w:rsidRPr="002D5F0C">
        <w:rPr>
          <w:rFonts w:ascii="Times New Roman" w:hAnsi="Times New Roman"/>
          <w:color w:val="000000"/>
          <w:sz w:val="24"/>
          <w:szCs w:val="24"/>
        </w:rPr>
        <w:tab/>
        <w:t xml:space="preserve">справочная правовая система «Гарант»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Pr="002D5F0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D5F0C">
        <w:rPr>
          <w:rFonts w:ascii="Times New Roman" w:hAnsi="Times New Roman"/>
          <w:sz w:val="24"/>
          <w:szCs w:val="24"/>
        </w:rPr>
        <w:t xml:space="preserve">Режим доступа: </w:t>
      </w:r>
      <w:hyperlink r:id="rId26" w:history="1">
        <w:r w:rsidR="00126447">
          <w:rPr>
            <w:rStyle w:val="a8"/>
            <w:rFonts w:ascii="Times New Roman" w:hAnsi="Times New Roman"/>
            <w:sz w:val="24"/>
            <w:szCs w:val="24"/>
          </w:rPr>
          <w:t>http://edu.garant.ru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  <w:r w:rsidRPr="002D5F0C">
        <w:rPr>
          <w:rFonts w:ascii="Times New Roman" w:hAnsi="Times New Roman"/>
          <w:sz w:val="24"/>
          <w:szCs w:val="24"/>
        </w:rPr>
        <w:t>/omga/</w:t>
      </w:r>
    </w:p>
    <w:p w:rsidR="00F5351C" w:rsidRPr="002D5F0C" w:rsidRDefault="00F5351C" w:rsidP="00F5351C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официальный интернет-портал правовой информации </w:t>
      </w:r>
      <w:hyperlink r:id="rId27" w:history="1">
        <w:r w:rsidR="0012644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351C" w:rsidRPr="002D5F0C" w:rsidRDefault="00F5351C" w:rsidP="00F5351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ab/>
        <w:t>портал Федеральных государственных образовательных стандартов высшего</w:t>
      </w: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образования </w:t>
      </w:r>
      <w:hyperlink r:id="rId28" w:history="1">
        <w:r w:rsidR="0012644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351C" w:rsidRPr="002D5F0C" w:rsidRDefault="00F5351C" w:rsidP="00F5351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портал «Информационно-коммуникационные технологии в образовании» </w:t>
      </w:r>
      <w:hyperlink r:id="rId29" w:history="1">
        <w:r w:rsidR="00126447">
          <w:rPr>
            <w:rStyle w:val="a8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2D5F0C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351C" w:rsidRPr="002D5F0C" w:rsidRDefault="00F5351C" w:rsidP="00F5351C">
      <w:pPr>
        <w:pStyle w:val="a4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2D5F0C">
        <w:rPr>
          <w:rFonts w:ascii="Times New Roman" w:eastAsia="Times New Roman" w:hAnsi="Times New Roman"/>
          <w:sz w:val="24"/>
        </w:rPr>
        <w:t>-</w:t>
      </w:r>
      <w:r w:rsidRPr="002D5F0C">
        <w:rPr>
          <w:rFonts w:ascii="Times New Roman" w:eastAsia="Times New Roman" w:hAnsi="Times New Roman"/>
          <w:sz w:val="24"/>
        </w:rPr>
        <w:tab/>
        <w:t xml:space="preserve">педагогическая библиотека </w:t>
      </w:r>
      <w:hyperlink r:id="rId30" w:history="1">
        <w:r w:rsidR="00126447">
          <w:rPr>
            <w:rStyle w:val="a8"/>
            <w:rFonts w:ascii="Times New Roman" w:eastAsia="Times New Roman" w:hAnsi="Times New Roman"/>
            <w:sz w:val="24"/>
          </w:rPr>
          <w:t>http://www.gumer.info/bibliotek_Buks/Pedagog/index.Pedagog/index.Pedagog/index.</w:t>
        </w:r>
      </w:hyperlink>
      <w:r w:rsidRPr="002D5F0C">
        <w:rPr>
          <w:rFonts w:ascii="Times New Roman" w:eastAsia="Times New Roman" w:hAnsi="Times New Roman"/>
          <w:sz w:val="24"/>
        </w:rPr>
        <w:t>Pedagog/index.</w:t>
      </w:r>
      <w:r>
        <w:rPr>
          <w:rFonts w:ascii="Times New Roman" w:eastAsia="Times New Roman" w:hAnsi="Times New Roman"/>
          <w:sz w:val="24"/>
        </w:rPr>
        <w:t xml:space="preserve"> </w:t>
      </w:r>
      <w:r w:rsidRPr="002D5F0C">
        <w:rPr>
          <w:rFonts w:ascii="Times New Roman" w:eastAsia="Times New Roman" w:hAnsi="Times New Roman"/>
          <w:sz w:val="24"/>
        </w:rPr>
        <w:t>php</w:t>
      </w:r>
    </w:p>
    <w:p w:rsidR="00F5351C" w:rsidRPr="002D5F0C" w:rsidRDefault="00F5351C" w:rsidP="00F5351C">
      <w:pPr>
        <w:tabs>
          <w:tab w:val="left" w:pos="993"/>
        </w:tabs>
        <w:ind w:firstLine="709"/>
        <w:jc w:val="both"/>
        <w:rPr>
          <w:b/>
          <w:sz w:val="24"/>
          <w:szCs w:val="24"/>
          <w:u w:val="single"/>
        </w:rPr>
      </w:pPr>
    </w:p>
    <w:p w:rsidR="00F5351C" w:rsidRDefault="00F5351C" w:rsidP="00F5351C">
      <w:pPr>
        <w:ind w:firstLine="709"/>
        <w:jc w:val="both"/>
        <w:rPr>
          <w:b/>
          <w:sz w:val="24"/>
          <w:szCs w:val="24"/>
        </w:rPr>
      </w:pPr>
      <w:r w:rsidRPr="00EF2488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</w:t>
      </w:r>
    </w:p>
    <w:p w:rsidR="00F5351C" w:rsidRPr="00EF2488" w:rsidRDefault="00F5351C" w:rsidP="00F5351C">
      <w:pPr>
        <w:ind w:firstLine="709"/>
        <w:jc w:val="both"/>
        <w:rPr>
          <w:b/>
          <w:sz w:val="24"/>
          <w:szCs w:val="24"/>
        </w:rPr>
      </w:pPr>
    </w:p>
    <w:p w:rsidR="00F5351C" w:rsidRPr="000E492B" w:rsidRDefault="00F5351C" w:rsidP="00F5351C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F5351C" w:rsidRPr="000E492B" w:rsidRDefault="00F5351C" w:rsidP="00F5351C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 xml:space="preserve">Специальные помещения представляют собой учебные аудитории учебных корпусов, расположенных по адресу г. Омск, ул. 4 Челюскинцев, 2а, г. Омск, ул. 2 </w:t>
      </w:r>
      <w:r w:rsidRPr="000E492B">
        <w:rPr>
          <w:sz w:val="24"/>
          <w:szCs w:val="24"/>
        </w:rPr>
        <w:lastRenderedPageBreak/>
        <w:t>Производственная, д. 41/1</w:t>
      </w:r>
    </w:p>
    <w:p w:rsidR="00F5351C" w:rsidRPr="000E492B" w:rsidRDefault="00F5351C" w:rsidP="00F5351C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1. Для проведения лекционных занятий: учебные аудитории, материально-техническ</w:t>
      </w:r>
      <w:r>
        <w:rPr>
          <w:sz w:val="24"/>
          <w:szCs w:val="24"/>
        </w:rPr>
        <w:t>ое оснащение которых составляют</w:t>
      </w:r>
      <w:r w:rsidRPr="000E492B">
        <w:rPr>
          <w:sz w:val="24"/>
          <w:szCs w:val="24"/>
        </w:rPr>
        <w:t xml:space="preserve"> столы аудиторные; стулья аудиторные; стол преподавателя; стул преподавателя; кафедра, ноутбуки; операционная система Microsoft Windows XP, Microsoft Office Professional</w:t>
      </w:r>
      <w:r>
        <w:rPr>
          <w:sz w:val="24"/>
          <w:szCs w:val="24"/>
        </w:rPr>
        <w:t xml:space="preserve"> Plus 2007, LibreOffice Writer, LibreOffice Calc, </w:t>
      </w:r>
      <w:r w:rsidRPr="000E492B">
        <w:rPr>
          <w:sz w:val="24"/>
          <w:szCs w:val="24"/>
        </w:rPr>
        <w:t xml:space="preserve">LibreOffice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справочно-правовые системы «Консультант плюс», «Гарант»; актовый зал, материально-техническое оснащение которого составляют: </w:t>
      </w:r>
      <w:r>
        <w:rPr>
          <w:sz w:val="24"/>
          <w:szCs w:val="24"/>
        </w:rPr>
        <w:t>к</w:t>
      </w:r>
      <w:r w:rsidRPr="000E492B">
        <w:rPr>
          <w:sz w:val="24"/>
          <w:szCs w:val="24"/>
        </w:rPr>
        <w:t xml:space="preserve">ресла, </w:t>
      </w:r>
      <w:r>
        <w:rPr>
          <w:sz w:val="24"/>
          <w:szCs w:val="24"/>
        </w:rPr>
        <w:t>к</w:t>
      </w:r>
      <w:r w:rsidRPr="000E492B">
        <w:rPr>
          <w:sz w:val="24"/>
          <w:szCs w:val="24"/>
        </w:rPr>
        <w:t>афедра, сто</w:t>
      </w:r>
      <w:r>
        <w:rPr>
          <w:sz w:val="24"/>
          <w:szCs w:val="24"/>
        </w:rPr>
        <w:t>л, микше, микрофон, аудио-видео</w:t>
      </w:r>
      <w:r w:rsidRPr="000E492B">
        <w:rPr>
          <w:sz w:val="24"/>
          <w:szCs w:val="24"/>
        </w:rPr>
        <w:t xml:space="preserve">усилитель, ноутбук, </w:t>
      </w:r>
      <w:r>
        <w:rPr>
          <w:sz w:val="24"/>
          <w:szCs w:val="24"/>
        </w:rPr>
        <w:t>о</w:t>
      </w:r>
      <w:r w:rsidRPr="000E492B">
        <w:rPr>
          <w:sz w:val="24"/>
          <w:szCs w:val="24"/>
        </w:rPr>
        <w:t>перационная</w:t>
      </w:r>
      <w:r>
        <w:rPr>
          <w:sz w:val="24"/>
          <w:szCs w:val="24"/>
        </w:rPr>
        <w:t xml:space="preserve"> система Microsoft Windows 10, </w:t>
      </w:r>
      <w:r w:rsidRPr="000E492B">
        <w:rPr>
          <w:sz w:val="24"/>
          <w:szCs w:val="24"/>
        </w:rPr>
        <w:t>Microsof</w:t>
      </w:r>
      <w:r>
        <w:rPr>
          <w:sz w:val="24"/>
          <w:szCs w:val="24"/>
        </w:rPr>
        <w:t>t Office Professional Plus 2007.</w:t>
      </w:r>
    </w:p>
    <w:p w:rsidR="00F5351C" w:rsidRPr="000E492B" w:rsidRDefault="00F5351C" w:rsidP="00F5351C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2. Для проведения практических занятий: учебные аудитории, лингофонный кабинет</w:t>
      </w:r>
      <w:r>
        <w:rPr>
          <w:sz w:val="24"/>
          <w:szCs w:val="24"/>
        </w:rPr>
        <w:t>,</w:t>
      </w:r>
      <w:r w:rsidRPr="000E492B">
        <w:rPr>
          <w:sz w:val="24"/>
          <w:szCs w:val="24"/>
        </w:rPr>
        <w:t xml:space="preserve"> материально-техническ</w:t>
      </w:r>
      <w:r>
        <w:rPr>
          <w:sz w:val="24"/>
          <w:szCs w:val="24"/>
        </w:rPr>
        <w:t>ое оснащение которых составляют</w:t>
      </w:r>
      <w:r w:rsidRPr="000E492B">
        <w:rPr>
          <w:sz w:val="24"/>
          <w:szCs w:val="24"/>
        </w:rPr>
        <w:t xml:space="preserve"> столы аудиторные; стулья аудиторные; стол преподавателя; стул преподавателя; наглядные материалы; кафедра, ноутбуки; операционная система Microsoft Windows 10, Microsoft Office Professional </w:t>
      </w:r>
      <w:r>
        <w:rPr>
          <w:sz w:val="24"/>
          <w:szCs w:val="24"/>
        </w:rPr>
        <w:t xml:space="preserve">Plus 2007, LibreOffice Writer, </w:t>
      </w:r>
      <w:r w:rsidRPr="000E492B">
        <w:rPr>
          <w:sz w:val="24"/>
          <w:szCs w:val="24"/>
        </w:rPr>
        <w:t>LibreOff</w:t>
      </w:r>
      <w:r>
        <w:rPr>
          <w:sz w:val="24"/>
          <w:szCs w:val="24"/>
        </w:rPr>
        <w:t xml:space="preserve">ice Calc, LibreOffice Impress, </w:t>
      </w:r>
      <w:r w:rsidRPr="000E492B">
        <w:rPr>
          <w:sz w:val="24"/>
          <w:szCs w:val="24"/>
        </w:rPr>
        <w:t>Libre</w:t>
      </w:r>
      <w:r>
        <w:rPr>
          <w:sz w:val="24"/>
          <w:szCs w:val="24"/>
        </w:rPr>
        <w:t xml:space="preserve">Office Draw, LibreOffice Math, </w:t>
      </w:r>
      <w:r w:rsidRPr="000E492B">
        <w:rPr>
          <w:sz w:val="24"/>
          <w:szCs w:val="24"/>
        </w:rPr>
        <w:t xml:space="preserve">LibreOffice Base; 1С: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электронно-библиотечные системы «IPRbooks» и «ЭБС ЮРАЙТ». </w:t>
      </w:r>
    </w:p>
    <w:p w:rsidR="00F5351C" w:rsidRPr="000E492B" w:rsidRDefault="00F5351C" w:rsidP="00F5351C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3. Для проведения лабораторных занят</w:t>
      </w:r>
      <w:r>
        <w:rPr>
          <w:sz w:val="24"/>
          <w:szCs w:val="24"/>
        </w:rPr>
        <w:t>ий имеется</w:t>
      </w:r>
      <w:r w:rsidRPr="000E492B">
        <w:rPr>
          <w:sz w:val="24"/>
          <w:szCs w:val="24"/>
        </w:rPr>
        <w:t xml:space="preserve"> учебно-исследовательская межкафедральная лаборатория информатики и ИК</w:t>
      </w:r>
      <w:r>
        <w:rPr>
          <w:sz w:val="24"/>
          <w:szCs w:val="24"/>
        </w:rPr>
        <w:t>Т, оснащение которой составляют</w:t>
      </w:r>
      <w:r w:rsidRPr="000E492B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0E492B">
        <w:rPr>
          <w:sz w:val="24"/>
          <w:szCs w:val="24"/>
        </w:rPr>
        <w:t>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Microsoft Windows XP, MS Visio Standart, Microsoft</w:t>
      </w:r>
      <w:r>
        <w:rPr>
          <w:sz w:val="24"/>
          <w:szCs w:val="24"/>
        </w:rPr>
        <w:t xml:space="preserve"> Office Professional Plus 2007,</w:t>
      </w:r>
      <w:r w:rsidRPr="000E492B">
        <w:rPr>
          <w:sz w:val="24"/>
          <w:szCs w:val="24"/>
        </w:rPr>
        <w:t xml:space="preserve"> LibreOffice, Kaspersky Endpoint Security для бизнеса – Стандартный, Система контент фильтрации SkyDNS, справочно-правовая система «Консультант плюс»</w:t>
      </w:r>
      <w:r>
        <w:rPr>
          <w:sz w:val="24"/>
          <w:szCs w:val="24"/>
        </w:rPr>
        <w:t>, «Гарант», Электронно-</w:t>
      </w:r>
      <w:r w:rsidRPr="000E492B">
        <w:rPr>
          <w:sz w:val="24"/>
          <w:szCs w:val="24"/>
        </w:rPr>
        <w:t>библиотечн</w:t>
      </w:r>
      <w:r>
        <w:rPr>
          <w:sz w:val="24"/>
          <w:szCs w:val="24"/>
        </w:rPr>
        <w:t>ая система IPRbooks, Электронно-</w:t>
      </w:r>
      <w:r w:rsidRPr="000E492B">
        <w:rPr>
          <w:sz w:val="24"/>
          <w:szCs w:val="24"/>
        </w:rPr>
        <w:t>библиотечная система «ЭБС ЮРАЙТ</w:t>
      </w:r>
      <w:r w:rsidRPr="000C3492">
        <w:rPr>
          <w:sz w:val="24"/>
          <w:szCs w:val="24"/>
        </w:rPr>
        <w:t xml:space="preserve">» </w:t>
      </w:r>
      <w:hyperlink r:id="rId31" w:history="1">
        <w:r w:rsidR="000C3492" w:rsidRPr="000C3492">
          <w:rPr>
            <w:rStyle w:val="a8"/>
            <w:color w:val="auto"/>
            <w:sz w:val="24"/>
            <w:szCs w:val="24"/>
            <w:u w:val="none"/>
          </w:rPr>
          <w:t>www.biblio-online.ru</w:t>
        </w:r>
      </w:hyperlink>
      <w:r w:rsidRPr="000C3492">
        <w:rPr>
          <w:sz w:val="24"/>
          <w:szCs w:val="24"/>
        </w:rPr>
        <w:t>,</w:t>
      </w:r>
      <w:r w:rsidRPr="0066661C">
        <w:rPr>
          <w:sz w:val="24"/>
          <w:szCs w:val="24"/>
        </w:rPr>
        <w:t xml:space="preserve"> 1С</w:t>
      </w:r>
      <w:r w:rsidRPr="000E492B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>Предпр.8.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 xml:space="preserve">Комплект для обучения в высших и средних учебных заведениях, Moodle. </w:t>
      </w:r>
    </w:p>
    <w:p w:rsidR="00F5351C" w:rsidRPr="000E492B" w:rsidRDefault="00F5351C" w:rsidP="00F5351C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Учебно-исследовательская межкафедральная лаборатория возрастной анатомии, физиологии и гигиены человека и психодиагностик</w:t>
      </w:r>
      <w:r>
        <w:rPr>
          <w:sz w:val="24"/>
          <w:szCs w:val="24"/>
        </w:rPr>
        <w:t>и, оснащение которой составляют</w:t>
      </w:r>
      <w:r w:rsidRPr="000E492B">
        <w:rPr>
          <w:sz w:val="24"/>
          <w:szCs w:val="24"/>
        </w:rPr>
        <w:t xml:space="preserve"> столы аудиторные, стулья аудиторные, стол преподавателя</w:t>
      </w:r>
      <w:r>
        <w:rPr>
          <w:sz w:val="24"/>
          <w:szCs w:val="24"/>
        </w:rPr>
        <w:t xml:space="preserve">, стул преподавателя, кафедра, </w:t>
      </w:r>
      <w:r w:rsidRPr="000E492B">
        <w:rPr>
          <w:sz w:val="24"/>
          <w:szCs w:val="24"/>
        </w:rPr>
        <w:t>мультимедийный проектор, экран, стенды информационные. Обору</w:t>
      </w:r>
      <w:r>
        <w:rPr>
          <w:sz w:val="24"/>
          <w:szCs w:val="24"/>
        </w:rPr>
        <w:t xml:space="preserve">дование: стенды информационные </w:t>
      </w:r>
      <w:r w:rsidRPr="000E492B">
        <w:rPr>
          <w:sz w:val="24"/>
          <w:szCs w:val="24"/>
        </w:rPr>
        <w:t>с портретами ученых, Фрустрационный тест Розенцвейга (взрослый)</w:t>
      </w:r>
      <w:r>
        <w:rPr>
          <w:sz w:val="24"/>
          <w:szCs w:val="24"/>
        </w:rPr>
        <w:t>,</w:t>
      </w:r>
      <w:r w:rsidRPr="000E492B">
        <w:rPr>
          <w:sz w:val="24"/>
          <w:szCs w:val="24"/>
        </w:rPr>
        <w:t xml:space="preserve"> кабинетный </w:t>
      </w:r>
      <w:r>
        <w:rPr>
          <w:sz w:val="24"/>
          <w:szCs w:val="24"/>
        </w:rPr>
        <w:t>в</w:t>
      </w:r>
      <w:r w:rsidRPr="000E492B">
        <w:rPr>
          <w:sz w:val="24"/>
          <w:szCs w:val="24"/>
        </w:rPr>
        <w:t>ариант (1 шт.), тестово-диагностические материалы на эл. дисках: Диагностика структуры личности, Методика И.Л.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>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>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</w:r>
    </w:p>
    <w:p w:rsidR="00F5351C" w:rsidRPr="0066661C" w:rsidRDefault="00F5351C" w:rsidP="00F5351C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4. Для проведения групповых и индивидуальных консультаций, текущего контроля и п</w:t>
      </w:r>
      <w:r>
        <w:rPr>
          <w:sz w:val="24"/>
          <w:szCs w:val="24"/>
        </w:rPr>
        <w:t>ромежуточной аттестации имеются</w:t>
      </w:r>
      <w:r w:rsidRPr="000E492B">
        <w:rPr>
          <w:sz w:val="24"/>
          <w:szCs w:val="24"/>
        </w:rPr>
        <w:t xml:space="preserve"> учебные аудитории</w:t>
      </w:r>
      <w:r>
        <w:rPr>
          <w:sz w:val="24"/>
          <w:szCs w:val="24"/>
        </w:rPr>
        <w:t>,</w:t>
      </w:r>
      <w:r w:rsidRPr="000E492B">
        <w:rPr>
          <w:sz w:val="24"/>
          <w:szCs w:val="24"/>
        </w:rPr>
        <w:t xml:space="preserve"> материально-техническое осна</w:t>
      </w:r>
      <w:r>
        <w:rPr>
          <w:sz w:val="24"/>
          <w:szCs w:val="24"/>
        </w:rPr>
        <w:t>щение которых составляют</w:t>
      </w:r>
      <w:r w:rsidRPr="000E492B">
        <w:rPr>
          <w:sz w:val="24"/>
          <w:szCs w:val="24"/>
        </w:rPr>
        <w:t xml:space="preserve">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Линко V8.2, Операционная</w:t>
      </w:r>
      <w:r>
        <w:rPr>
          <w:sz w:val="24"/>
          <w:szCs w:val="24"/>
        </w:rPr>
        <w:t xml:space="preserve"> система Microsoft Windows XP, </w:t>
      </w:r>
      <w:r w:rsidRPr="000E492B">
        <w:rPr>
          <w:sz w:val="24"/>
          <w:szCs w:val="24"/>
        </w:rPr>
        <w:t>Microsoft Office Professional Plus 2007, LibreOffice Writer, LibreOf</w:t>
      </w:r>
      <w:r>
        <w:rPr>
          <w:sz w:val="24"/>
          <w:szCs w:val="24"/>
        </w:rPr>
        <w:t>fice Calc, LibreOffice Impress, LibreOffice Draw, LibreOffice Math,</w:t>
      </w:r>
      <w:r w:rsidRPr="000E492B">
        <w:rPr>
          <w:sz w:val="24"/>
          <w:szCs w:val="24"/>
        </w:rPr>
        <w:t xml:space="preserve"> LibreOffice Base, Линко V8.2, 1С: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t>Предпр.8.</w:t>
      </w:r>
      <w:r>
        <w:rPr>
          <w:sz w:val="24"/>
          <w:szCs w:val="24"/>
        </w:rPr>
        <w:t xml:space="preserve"> </w:t>
      </w:r>
      <w:r w:rsidRPr="000E492B">
        <w:rPr>
          <w:sz w:val="24"/>
          <w:szCs w:val="24"/>
        </w:rPr>
        <w:lastRenderedPageBreak/>
        <w:t>Комплект для обучения в высших и средних учебных заведениях, Moodle, BigBlueButton, Kaspersky Endpoint Security для бизнеса – Стандартный, Система контент фильтрации SkyDNS, справочно-правовая система «Консульт</w:t>
      </w:r>
      <w:r>
        <w:rPr>
          <w:sz w:val="24"/>
          <w:szCs w:val="24"/>
        </w:rPr>
        <w:t>ант плюс», «Гарант», Электронно-</w:t>
      </w:r>
      <w:r w:rsidRPr="000E492B">
        <w:rPr>
          <w:sz w:val="24"/>
          <w:szCs w:val="24"/>
        </w:rPr>
        <w:t>библиотечн</w:t>
      </w:r>
      <w:r>
        <w:rPr>
          <w:sz w:val="24"/>
          <w:szCs w:val="24"/>
        </w:rPr>
        <w:t>ая система IPRbooks, Электронно-</w:t>
      </w:r>
      <w:r w:rsidRPr="000E492B">
        <w:rPr>
          <w:sz w:val="24"/>
          <w:szCs w:val="24"/>
        </w:rPr>
        <w:t xml:space="preserve">библиотечная система «ЭБС ЮРАЙТ» </w:t>
      </w:r>
      <w:hyperlink r:id="rId32" w:history="1">
        <w:r w:rsidRPr="0066661C">
          <w:rPr>
            <w:rStyle w:val="a8"/>
            <w:color w:val="auto"/>
            <w:sz w:val="24"/>
            <w:szCs w:val="24"/>
            <w:u w:val="none"/>
          </w:rPr>
          <w:t>www.biblio-online.ru</w:t>
        </w:r>
      </w:hyperlink>
      <w:r w:rsidRPr="0066661C">
        <w:rPr>
          <w:sz w:val="24"/>
          <w:szCs w:val="24"/>
        </w:rPr>
        <w:t>.</w:t>
      </w:r>
    </w:p>
    <w:p w:rsidR="00F5351C" w:rsidRPr="000E492B" w:rsidRDefault="00F5351C" w:rsidP="00F5351C">
      <w:pPr>
        <w:ind w:firstLine="709"/>
        <w:jc w:val="both"/>
        <w:rPr>
          <w:sz w:val="24"/>
          <w:szCs w:val="24"/>
        </w:rPr>
      </w:pPr>
      <w:r w:rsidRPr="000E492B">
        <w:rPr>
          <w:sz w:val="24"/>
          <w:szCs w:val="24"/>
        </w:rPr>
        <w:t>5. Для самостоятельной работы: аудитор</w:t>
      </w:r>
      <w:r>
        <w:rPr>
          <w:sz w:val="24"/>
          <w:szCs w:val="24"/>
        </w:rPr>
        <w:t xml:space="preserve">ии для самостоятельной работы, </w:t>
      </w:r>
      <w:r w:rsidRPr="000E492B">
        <w:rPr>
          <w:sz w:val="24"/>
          <w:szCs w:val="24"/>
        </w:rPr>
        <w:t>курсового проектирования (выполнения курсовых работ), групповых и индивидуальных консультаций, библиотека, читальный зал, материально-техническ</w:t>
      </w:r>
      <w:r>
        <w:rPr>
          <w:sz w:val="24"/>
          <w:szCs w:val="24"/>
        </w:rPr>
        <w:t>ое оснащение которых составляют</w:t>
      </w:r>
      <w:r w:rsidRPr="000E492B">
        <w:rPr>
          <w:sz w:val="24"/>
          <w:szCs w:val="24"/>
        </w:rPr>
        <w:t xml:space="preserve"> столы, специализированные стулья, столы компьютерные, компьютеры, стенды информационные, комплект н</w:t>
      </w:r>
      <w:r>
        <w:rPr>
          <w:sz w:val="24"/>
          <w:szCs w:val="24"/>
        </w:rPr>
        <w:t>аглядных материалов для стендов,</w:t>
      </w:r>
      <w:r w:rsidRPr="000E492B">
        <w:rPr>
          <w:sz w:val="24"/>
          <w:szCs w:val="24"/>
        </w:rPr>
        <w:t xml:space="preserve"> </w:t>
      </w:r>
      <w:r>
        <w:rPr>
          <w:sz w:val="24"/>
          <w:szCs w:val="24"/>
        </w:rPr>
        <w:t>о</w:t>
      </w:r>
      <w:r w:rsidRPr="000E492B">
        <w:rPr>
          <w:sz w:val="24"/>
          <w:szCs w:val="24"/>
        </w:rPr>
        <w:t xml:space="preserve">перационная система Microsoft Windows 10, Microsoft </w:t>
      </w:r>
      <w:r>
        <w:rPr>
          <w:sz w:val="24"/>
          <w:szCs w:val="24"/>
        </w:rPr>
        <w:t xml:space="preserve">Office Professional Plus 2007, LibreOffice Writer, </w:t>
      </w:r>
      <w:r w:rsidRPr="000E492B">
        <w:rPr>
          <w:sz w:val="24"/>
          <w:szCs w:val="24"/>
        </w:rPr>
        <w:t>LibreOffice Calc, LibreOff</w:t>
      </w:r>
      <w:r>
        <w:rPr>
          <w:sz w:val="24"/>
          <w:szCs w:val="24"/>
        </w:rPr>
        <w:t xml:space="preserve">ice Impress, LibreOffice Draw, LibreOffice Math, </w:t>
      </w:r>
      <w:r w:rsidRPr="000E492B">
        <w:rPr>
          <w:sz w:val="24"/>
          <w:szCs w:val="24"/>
        </w:rPr>
        <w:t>LibreOffice Base, Moodle, BigBlueButton, Kaspersky Endpoint Security для бизнеса – Стандартный, Система контент фильтрации SkyDNS, справочно-правовая система «Консульт</w:t>
      </w:r>
      <w:r>
        <w:rPr>
          <w:sz w:val="24"/>
          <w:szCs w:val="24"/>
        </w:rPr>
        <w:t>ант плюс», «Гарант», Электронно-</w:t>
      </w:r>
      <w:r w:rsidRPr="000E492B">
        <w:rPr>
          <w:sz w:val="24"/>
          <w:szCs w:val="24"/>
        </w:rPr>
        <w:t>библиотечн</w:t>
      </w:r>
      <w:r>
        <w:rPr>
          <w:sz w:val="24"/>
          <w:szCs w:val="24"/>
        </w:rPr>
        <w:t>ая система IPRbooks, Электронно-</w:t>
      </w:r>
      <w:r w:rsidRPr="000E492B">
        <w:rPr>
          <w:sz w:val="24"/>
          <w:szCs w:val="24"/>
        </w:rPr>
        <w:t>библиотечная система «ЭБС ЮРАЙТ».</w:t>
      </w:r>
    </w:p>
    <w:p w:rsidR="00E31ACF" w:rsidRPr="00E31ACF" w:rsidRDefault="00E31ACF" w:rsidP="00E31ACF">
      <w:pPr>
        <w:widowControl/>
        <w:autoSpaceDE/>
        <w:adjustRightInd/>
        <w:ind w:firstLine="709"/>
        <w:jc w:val="both"/>
        <w:rPr>
          <w:sz w:val="24"/>
          <w:szCs w:val="24"/>
        </w:rPr>
      </w:pPr>
    </w:p>
    <w:sectPr w:rsidR="00E31ACF" w:rsidRPr="00E31ACF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764A7" w:rsidRDefault="003764A7" w:rsidP="00160BC1">
      <w:r>
        <w:separator/>
      </w:r>
    </w:p>
  </w:endnote>
  <w:endnote w:type="continuationSeparator" w:id="0">
    <w:p w:rsidR="003764A7" w:rsidRDefault="003764A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764A7" w:rsidRDefault="003764A7" w:rsidP="00160BC1">
      <w:r>
        <w:separator/>
      </w:r>
    </w:p>
  </w:footnote>
  <w:footnote w:type="continuationSeparator" w:id="0">
    <w:p w:rsidR="003764A7" w:rsidRDefault="003764A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F0375"/>
    <w:multiLevelType w:val="hybridMultilevel"/>
    <w:tmpl w:val="CB784EA4"/>
    <w:lvl w:ilvl="0" w:tplc="385EC7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FD3EB0"/>
    <w:multiLevelType w:val="hybridMultilevel"/>
    <w:tmpl w:val="5D284D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F630D"/>
    <w:multiLevelType w:val="hybridMultilevel"/>
    <w:tmpl w:val="1A4A015E"/>
    <w:lvl w:ilvl="0" w:tplc="E9C6E300">
      <w:start w:val="1"/>
      <w:numFmt w:val="decimal"/>
      <w:lvlText w:val="%1."/>
      <w:lvlJc w:val="left"/>
      <w:pPr>
        <w:ind w:left="1781" w:hanging="9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 w15:restartNumberingAfterBreak="0">
    <w:nsid w:val="6D406D85"/>
    <w:multiLevelType w:val="hybridMultilevel"/>
    <w:tmpl w:val="9B94216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77C91D26"/>
    <w:multiLevelType w:val="hybridMultilevel"/>
    <w:tmpl w:val="BF34C148"/>
    <w:lvl w:ilvl="0" w:tplc="F5320E9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7FCE4AB3"/>
    <w:multiLevelType w:val="hybridMultilevel"/>
    <w:tmpl w:val="C27811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1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6F8"/>
    <w:rsid w:val="00012D45"/>
    <w:rsid w:val="00017D31"/>
    <w:rsid w:val="000279C8"/>
    <w:rsid w:val="00027D2C"/>
    <w:rsid w:val="00027D3F"/>
    <w:rsid w:val="00027E5B"/>
    <w:rsid w:val="00034B06"/>
    <w:rsid w:val="00036773"/>
    <w:rsid w:val="00037461"/>
    <w:rsid w:val="00040D5F"/>
    <w:rsid w:val="00041512"/>
    <w:rsid w:val="0004173E"/>
    <w:rsid w:val="00051AEE"/>
    <w:rsid w:val="00051D65"/>
    <w:rsid w:val="00060A01"/>
    <w:rsid w:val="00060D3A"/>
    <w:rsid w:val="00063A20"/>
    <w:rsid w:val="00064AA9"/>
    <w:rsid w:val="000679A2"/>
    <w:rsid w:val="000810D4"/>
    <w:rsid w:val="000835F5"/>
    <w:rsid w:val="00085FC2"/>
    <w:rsid w:val="0008727A"/>
    <w:rsid w:val="000875BF"/>
    <w:rsid w:val="000911D1"/>
    <w:rsid w:val="000918DC"/>
    <w:rsid w:val="00094DBD"/>
    <w:rsid w:val="00096712"/>
    <w:rsid w:val="000A4FAC"/>
    <w:rsid w:val="000B130E"/>
    <w:rsid w:val="000B1331"/>
    <w:rsid w:val="000B1DFC"/>
    <w:rsid w:val="000B7795"/>
    <w:rsid w:val="000C1483"/>
    <w:rsid w:val="000C3492"/>
    <w:rsid w:val="000C4546"/>
    <w:rsid w:val="000C5126"/>
    <w:rsid w:val="000D07C6"/>
    <w:rsid w:val="000D1119"/>
    <w:rsid w:val="000D4429"/>
    <w:rsid w:val="000D6DE5"/>
    <w:rsid w:val="000E37E9"/>
    <w:rsid w:val="000F69B1"/>
    <w:rsid w:val="000F6B50"/>
    <w:rsid w:val="000F7530"/>
    <w:rsid w:val="0010292B"/>
    <w:rsid w:val="00102E02"/>
    <w:rsid w:val="0010391C"/>
    <w:rsid w:val="00110441"/>
    <w:rsid w:val="00110918"/>
    <w:rsid w:val="00110D04"/>
    <w:rsid w:val="00114770"/>
    <w:rsid w:val="001165D0"/>
    <w:rsid w:val="001166B7"/>
    <w:rsid w:val="001167A8"/>
    <w:rsid w:val="00126447"/>
    <w:rsid w:val="00127108"/>
    <w:rsid w:val="001274DA"/>
    <w:rsid w:val="00127DEA"/>
    <w:rsid w:val="00131CDA"/>
    <w:rsid w:val="0013267C"/>
    <w:rsid w:val="00132F57"/>
    <w:rsid w:val="00135938"/>
    <w:rsid w:val="001378B1"/>
    <w:rsid w:val="001434DD"/>
    <w:rsid w:val="00144B5F"/>
    <w:rsid w:val="0015639D"/>
    <w:rsid w:val="00157ED5"/>
    <w:rsid w:val="00160BC1"/>
    <w:rsid w:val="00161C70"/>
    <w:rsid w:val="00165430"/>
    <w:rsid w:val="001716A9"/>
    <w:rsid w:val="00174539"/>
    <w:rsid w:val="001766DC"/>
    <w:rsid w:val="00181AAB"/>
    <w:rsid w:val="00182118"/>
    <w:rsid w:val="00184F65"/>
    <w:rsid w:val="001871AA"/>
    <w:rsid w:val="001A0C54"/>
    <w:rsid w:val="001A171A"/>
    <w:rsid w:val="001A34E7"/>
    <w:rsid w:val="001A4C89"/>
    <w:rsid w:val="001A6533"/>
    <w:rsid w:val="001A7718"/>
    <w:rsid w:val="001C3BF0"/>
    <w:rsid w:val="001C4FED"/>
    <w:rsid w:val="001C6305"/>
    <w:rsid w:val="001E0DC3"/>
    <w:rsid w:val="001E1220"/>
    <w:rsid w:val="001E49F0"/>
    <w:rsid w:val="001E58ED"/>
    <w:rsid w:val="001F11DE"/>
    <w:rsid w:val="001F4258"/>
    <w:rsid w:val="001F44FB"/>
    <w:rsid w:val="00207E2E"/>
    <w:rsid w:val="00207FB7"/>
    <w:rsid w:val="00211C1B"/>
    <w:rsid w:val="00213090"/>
    <w:rsid w:val="0021444F"/>
    <w:rsid w:val="002166C1"/>
    <w:rsid w:val="00220670"/>
    <w:rsid w:val="002235BD"/>
    <w:rsid w:val="00223AE3"/>
    <w:rsid w:val="00225BAB"/>
    <w:rsid w:val="00234629"/>
    <w:rsid w:val="00240A81"/>
    <w:rsid w:val="00241E5E"/>
    <w:rsid w:val="00245199"/>
    <w:rsid w:val="002600E0"/>
    <w:rsid w:val="002626AA"/>
    <w:rsid w:val="00262EFD"/>
    <w:rsid w:val="00263CA1"/>
    <w:rsid w:val="002657BC"/>
    <w:rsid w:val="00266B24"/>
    <w:rsid w:val="00276128"/>
    <w:rsid w:val="0027733F"/>
    <w:rsid w:val="00282BCD"/>
    <w:rsid w:val="002900F8"/>
    <w:rsid w:val="00291D05"/>
    <w:rsid w:val="002933E5"/>
    <w:rsid w:val="002A0D1B"/>
    <w:rsid w:val="002B5AB9"/>
    <w:rsid w:val="002B6C87"/>
    <w:rsid w:val="002B734E"/>
    <w:rsid w:val="002C0F56"/>
    <w:rsid w:val="002C2113"/>
    <w:rsid w:val="002C2375"/>
    <w:rsid w:val="002C2EAE"/>
    <w:rsid w:val="002C3F08"/>
    <w:rsid w:val="002C7582"/>
    <w:rsid w:val="002D6AC0"/>
    <w:rsid w:val="002E195D"/>
    <w:rsid w:val="002E4CB7"/>
    <w:rsid w:val="003115B4"/>
    <w:rsid w:val="00315AB7"/>
    <w:rsid w:val="00317645"/>
    <w:rsid w:val="0032166A"/>
    <w:rsid w:val="00325A89"/>
    <w:rsid w:val="00330957"/>
    <w:rsid w:val="0033546E"/>
    <w:rsid w:val="00335AE4"/>
    <w:rsid w:val="003421F1"/>
    <w:rsid w:val="003428B0"/>
    <w:rsid w:val="00343484"/>
    <w:rsid w:val="003522B2"/>
    <w:rsid w:val="003542C5"/>
    <w:rsid w:val="00355C7E"/>
    <w:rsid w:val="00356B05"/>
    <w:rsid w:val="003618C2"/>
    <w:rsid w:val="00363097"/>
    <w:rsid w:val="00365758"/>
    <w:rsid w:val="003668E3"/>
    <w:rsid w:val="003723D2"/>
    <w:rsid w:val="003764A7"/>
    <w:rsid w:val="0038288F"/>
    <w:rsid w:val="00387A1E"/>
    <w:rsid w:val="003905C9"/>
    <w:rsid w:val="00390B62"/>
    <w:rsid w:val="003A3494"/>
    <w:rsid w:val="003A57B5"/>
    <w:rsid w:val="003A6FB0"/>
    <w:rsid w:val="003A71E4"/>
    <w:rsid w:val="003B7594"/>
    <w:rsid w:val="003B7F71"/>
    <w:rsid w:val="003D7AC7"/>
    <w:rsid w:val="003E3A7F"/>
    <w:rsid w:val="003E728A"/>
    <w:rsid w:val="003F38B0"/>
    <w:rsid w:val="00400491"/>
    <w:rsid w:val="00407242"/>
    <w:rsid w:val="00407404"/>
    <w:rsid w:val="004110F5"/>
    <w:rsid w:val="004204A2"/>
    <w:rsid w:val="00420BB9"/>
    <w:rsid w:val="00420E03"/>
    <w:rsid w:val="0042589B"/>
    <w:rsid w:val="00435249"/>
    <w:rsid w:val="004572A7"/>
    <w:rsid w:val="0046365B"/>
    <w:rsid w:val="00471612"/>
    <w:rsid w:val="0047224A"/>
    <w:rsid w:val="00473CD0"/>
    <w:rsid w:val="004748A0"/>
    <w:rsid w:val="0047572F"/>
    <w:rsid w:val="0047633A"/>
    <w:rsid w:val="00480F73"/>
    <w:rsid w:val="0048300E"/>
    <w:rsid w:val="00486D4C"/>
    <w:rsid w:val="0049217A"/>
    <w:rsid w:val="00496DC0"/>
    <w:rsid w:val="004A2586"/>
    <w:rsid w:val="004A2C0D"/>
    <w:rsid w:val="004A2E62"/>
    <w:rsid w:val="004A68C9"/>
    <w:rsid w:val="004B6AE1"/>
    <w:rsid w:val="004C17E2"/>
    <w:rsid w:val="004C5815"/>
    <w:rsid w:val="004C6DB3"/>
    <w:rsid w:val="004D6A16"/>
    <w:rsid w:val="004E0C3F"/>
    <w:rsid w:val="004E3D82"/>
    <w:rsid w:val="004E40FE"/>
    <w:rsid w:val="004E4CD6"/>
    <w:rsid w:val="004E4DB2"/>
    <w:rsid w:val="004E62F1"/>
    <w:rsid w:val="004E753A"/>
    <w:rsid w:val="004F1580"/>
    <w:rsid w:val="004F3C72"/>
    <w:rsid w:val="005006F3"/>
    <w:rsid w:val="005016B9"/>
    <w:rsid w:val="00511F6B"/>
    <w:rsid w:val="00516F43"/>
    <w:rsid w:val="00527853"/>
    <w:rsid w:val="0053253E"/>
    <w:rsid w:val="0053427F"/>
    <w:rsid w:val="005362E6"/>
    <w:rsid w:val="00537A62"/>
    <w:rsid w:val="00540F31"/>
    <w:rsid w:val="00544133"/>
    <w:rsid w:val="00546FBE"/>
    <w:rsid w:val="00554939"/>
    <w:rsid w:val="00554B29"/>
    <w:rsid w:val="00555A38"/>
    <w:rsid w:val="00562547"/>
    <w:rsid w:val="00565480"/>
    <w:rsid w:val="005669CB"/>
    <w:rsid w:val="00570D97"/>
    <w:rsid w:val="00572F9F"/>
    <w:rsid w:val="005816EA"/>
    <w:rsid w:val="005827C0"/>
    <w:rsid w:val="00582969"/>
    <w:rsid w:val="00583C2E"/>
    <w:rsid w:val="00584FE8"/>
    <w:rsid w:val="00586FAD"/>
    <w:rsid w:val="005915BA"/>
    <w:rsid w:val="00591B36"/>
    <w:rsid w:val="0059649F"/>
    <w:rsid w:val="005974DE"/>
    <w:rsid w:val="005A1D49"/>
    <w:rsid w:val="005A28FC"/>
    <w:rsid w:val="005A3909"/>
    <w:rsid w:val="005B47CE"/>
    <w:rsid w:val="005B5423"/>
    <w:rsid w:val="005C052B"/>
    <w:rsid w:val="005C06CD"/>
    <w:rsid w:val="005C13E4"/>
    <w:rsid w:val="005C20F0"/>
    <w:rsid w:val="005C3AEB"/>
    <w:rsid w:val="005C3E07"/>
    <w:rsid w:val="005C7567"/>
    <w:rsid w:val="005D206B"/>
    <w:rsid w:val="005D3A2F"/>
    <w:rsid w:val="005D4BB3"/>
    <w:rsid w:val="005D5EFE"/>
    <w:rsid w:val="005E2782"/>
    <w:rsid w:val="005F2349"/>
    <w:rsid w:val="005F6C2D"/>
    <w:rsid w:val="006044B4"/>
    <w:rsid w:val="00607867"/>
    <w:rsid w:val="00607B34"/>
    <w:rsid w:val="00607E17"/>
    <w:rsid w:val="006118F6"/>
    <w:rsid w:val="006147C7"/>
    <w:rsid w:val="006205C4"/>
    <w:rsid w:val="00620CF5"/>
    <w:rsid w:val="00621A9C"/>
    <w:rsid w:val="00624E28"/>
    <w:rsid w:val="00627257"/>
    <w:rsid w:val="00642A2F"/>
    <w:rsid w:val="006439F4"/>
    <w:rsid w:val="00644EAE"/>
    <w:rsid w:val="00652594"/>
    <w:rsid w:val="00653217"/>
    <w:rsid w:val="00654237"/>
    <w:rsid w:val="00655368"/>
    <w:rsid w:val="0065606F"/>
    <w:rsid w:val="00656AC4"/>
    <w:rsid w:val="00660FFD"/>
    <w:rsid w:val="006613C9"/>
    <w:rsid w:val="006702DD"/>
    <w:rsid w:val="0067159D"/>
    <w:rsid w:val="00674C68"/>
    <w:rsid w:val="00676914"/>
    <w:rsid w:val="00677053"/>
    <w:rsid w:val="00677CF7"/>
    <w:rsid w:val="00680CB4"/>
    <w:rsid w:val="00681553"/>
    <w:rsid w:val="00681697"/>
    <w:rsid w:val="00683A41"/>
    <w:rsid w:val="00685AA3"/>
    <w:rsid w:val="00687B3A"/>
    <w:rsid w:val="00692DD7"/>
    <w:rsid w:val="0069440C"/>
    <w:rsid w:val="006A2A2D"/>
    <w:rsid w:val="006A697C"/>
    <w:rsid w:val="006B087A"/>
    <w:rsid w:val="006B0CA3"/>
    <w:rsid w:val="006C226E"/>
    <w:rsid w:val="006C731F"/>
    <w:rsid w:val="006D108C"/>
    <w:rsid w:val="006D15B6"/>
    <w:rsid w:val="006D2DD3"/>
    <w:rsid w:val="006D320A"/>
    <w:rsid w:val="006D6805"/>
    <w:rsid w:val="006D7465"/>
    <w:rsid w:val="006E0512"/>
    <w:rsid w:val="006E2DC1"/>
    <w:rsid w:val="006E5C19"/>
    <w:rsid w:val="00704ADC"/>
    <w:rsid w:val="00705814"/>
    <w:rsid w:val="00705FB5"/>
    <w:rsid w:val="007066B1"/>
    <w:rsid w:val="00707657"/>
    <w:rsid w:val="007079E4"/>
    <w:rsid w:val="00710496"/>
    <w:rsid w:val="00713D44"/>
    <w:rsid w:val="007262C0"/>
    <w:rsid w:val="00732674"/>
    <w:rsid w:val="007327FE"/>
    <w:rsid w:val="007375C6"/>
    <w:rsid w:val="00744BFF"/>
    <w:rsid w:val="007512C7"/>
    <w:rsid w:val="00752936"/>
    <w:rsid w:val="00755B74"/>
    <w:rsid w:val="0076201E"/>
    <w:rsid w:val="00764497"/>
    <w:rsid w:val="007751FE"/>
    <w:rsid w:val="00776C65"/>
    <w:rsid w:val="007776A0"/>
    <w:rsid w:val="00777B09"/>
    <w:rsid w:val="0078127A"/>
    <w:rsid w:val="00781ADF"/>
    <w:rsid w:val="00783D3E"/>
    <w:rsid w:val="00785842"/>
    <w:rsid w:val="007865CB"/>
    <w:rsid w:val="00791366"/>
    <w:rsid w:val="00793E1B"/>
    <w:rsid w:val="00793F01"/>
    <w:rsid w:val="007A58D6"/>
    <w:rsid w:val="007A5EE5"/>
    <w:rsid w:val="007A5F91"/>
    <w:rsid w:val="007A7E7B"/>
    <w:rsid w:val="007B1C9B"/>
    <w:rsid w:val="007B2C30"/>
    <w:rsid w:val="007B2F12"/>
    <w:rsid w:val="007C1764"/>
    <w:rsid w:val="007C277B"/>
    <w:rsid w:val="007D5385"/>
    <w:rsid w:val="007D5CC1"/>
    <w:rsid w:val="007E10C6"/>
    <w:rsid w:val="007E2CF4"/>
    <w:rsid w:val="007E4F62"/>
    <w:rsid w:val="007F098D"/>
    <w:rsid w:val="007F4B97"/>
    <w:rsid w:val="007F7A4D"/>
    <w:rsid w:val="00801B83"/>
    <w:rsid w:val="0080357D"/>
    <w:rsid w:val="00804E1E"/>
    <w:rsid w:val="0080610E"/>
    <w:rsid w:val="00806126"/>
    <w:rsid w:val="00811A41"/>
    <w:rsid w:val="00816FB1"/>
    <w:rsid w:val="00820D1B"/>
    <w:rsid w:val="00823333"/>
    <w:rsid w:val="00823E5A"/>
    <w:rsid w:val="00835F8D"/>
    <w:rsid w:val="00842235"/>
    <w:rsid w:val="008423FF"/>
    <w:rsid w:val="00845E09"/>
    <w:rsid w:val="008524B5"/>
    <w:rsid w:val="00852E8E"/>
    <w:rsid w:val="00854124"/>
    <w:rsid w:val="00857FC8"/>
    <w:rsid w:val="0086057A"/>
    <w:rsid w:val="0086651C"/>
    <w:rsid w:val="00870CBF"/>
    <w:rsid w:val="00875896"/>
    <w:rsid w:val="0088272E"/>
    <w:rsid w:val="008911A1"/>
    <w:rsid w:val="008946FB"/>
    <w:rsid w:val="008A6E02"/>
    <w:rsid w:val="008B215F"/>
    <w:rsid w:val="008B6331"/>
    <w:rsid w:val="008B789E"/>
    <w:rsid w:val="008C14E0"/>
    <w:rsid w:val="008D18EA"/>
    <w:rsid w:val="008D6086"/>
    <w:rsid w:val="008D7879"/>
    <w:rsid w:val="008E5E59"/>
    <w:rsid w:val="008E66EA"/>
    <w:rsid w:val="008E7AB1"/>
    <w:rsid w:val="008F4789"/>
    <w:rsid w:val="008F5F52"/>
    <w:rsid w:val="009012F8"/>
    <w:rsid w:val="00907B2C"/>
    <w:rsid w:val="0091192F"/>
    <w:rsid w:val="009131DC"/>
    <w:rsid w:val="0091605F"/>
    <w:rsid w:val="00920199"/>
    <w:rsid w:val="00921868"/>
    <w:rsid w:val="00924F62"/>
    <w:rsid w:val="009268D2"/>
    <w:rsid w:val="00931C4C"/>
    <w:rsid w:val="0093673F"/>
    <w:rsid w:val="009404FC"/>
    <w:rsid w:val="00940C53"/>
    <w:rsid w:val="00941875"/>
    <w:rsid w:val="0095017C"/>
    <w:rsid w:val="00951F6B"/>
    <w:rsid w:val="009528CA"/>
    <w:rsid w:val="009545C3"/>
    <w:rsid w:val="00954E45"/>
    <w:rsid w:val="00955A08"/>
    <w:rsid w:val="00955AB1"/>
    <w:rsid w:val="00956065"/>
    <w:rsid w:val="00957BBE"/>
    <w:rsid w:val="00957E66"/>
    <w:rsid w:val="0096414F"/>
    <w:rsid w:val="00965998"/>
    <w:rsid w:val="00965C02"/>
    <w:rsid w:val="0097577D"/>
    <w:rsid w:val="00976470"/>
    <w:rsid w:val="00976DA0"/>
    <w:rsid w:val="00984C34"/>
    <w:rsid w:val="0098586C"/>
    <w:rsid w:val="0099425B"/>
    <w:rsid w:val="00997E00"/>
    <w:rsid w:val="009A6F4D"/>
    <w:rsid w:val="009C228E"/>
    <w:rsid w:val="009C2747"/>
    <w:rsid w:val="009C33D9"/>
    <w:rsid w:val="009C51F7"/>
    <w:rsid w:val="009C6D1B"/>
    <w:rsid w:val="009D29FA"/>
    <w:rsid w:val="009D47D1"/>
    <w:rsid w:val="009D5350"/>
    <w:rsid w:val="009D5DF6"/>
    <w:rsid w:val="009E09C6"/>
    <w:rsid w:val="009E35D2"/>
    <w:rsid w:val="009E4713"/>
    <w:rsid w:val="009E4ACA"/>
    <w:rsid w:val="009E6986"/>
    <w:rsid w:val="009F16FE"/>
    <w:rsid w:val="009F4070"/>
    <w:rsid w:val="009F44FB"/>
    <w:rsid w:val="00A02D86"/>
    <w:rsid w:val="00A2116D"/>
    <w:rsid w:val="00A26153"/>
    <w:rsid w:val="00A2615D"/>
    <w:rsid w:val="00A26B73"/>
    <w:rsid w:val="00A275E4"/>
    <w:rsid w:val="00A32A5F"/>
    <w:rsid w:val="00A44F9E"/>
    <w:rsid w:val="00A45D07"/>
    <w:rsid w:val="00A532CB"/>
    <w:rsid w:val="00A56268"/>
    <w:rsid w:val="00A5652A"/>
    <w:rsid w:val="00A567CD"/>
    <w:rsid w:val="00A56D36"/>
    <w:rsid w:val="00A63D90"/>
    <w:rsid w:val="00A663F2"/>
    <w:rsid w:val="00A677A1"/>
    <w:rsid w:val="00A70FEB"/>
    <w:rsid w:val="00A75675"/>
    <w:rsid w:val="00A76E53"/>
    <w:rsid w:val="00A81D7A"/>
    <w:rsid w:val="00A84C27"/>
    <w:rsid w:val="00A86303"/>
    <w:rsid w:val="00A9265C"/>
    <w:rsid w:val="00A93DDD"/>
    <w:rsid w:val="00A9607B"/>
    <w:rsid w:val="00A96C48"/>
    <w:rsid w:val="00AA28FF"/>
    <w:rsid w:val="00AA2A29"/>
    <w:rsid w:val="00AA7B06"/>
    <w:rsid w:val="00AB1ABA"/>
    <w:rsid w:val="00AB2091"/>
    <w:rsid w:val="00AB2CF1"/>
    <w:rsid w:val="00AB59BE"/>
    <w:rsid w:val="00AC0290"/>
    <w:rsid w:val="00AC0FC0"/>
    <w:rsid w:val="00AD0669"/>
    <w:rsid w:val="00AD208A"/>
    <w:rsid w:val="00AD4A3C"/>
    <w:rsid w:val="00AE3177"/>
    <w:rsid w:val="00AE7152"/>
    <w:rsid w:val="00AF28A7"/>
    <w:rsid w:val="00AF481C"/>
    <w:rsid w:val="00AF61EB"/>
    <w:rsid w:val="00B05B20"/>
    <w:rsid w:val="00B35772"/>
    <w:rsid w:val="00B36D8A"/>
    <w:rsid w:val="00B43D75"/>
    <w:rsid w:val="00B44CA7"/>
    <w:rsid w:val="00B50C44"/>
    <w:rsid w:val="00B5209B"/>
    <w:rsid w:val="00B542D4"/>
    <w:rsid w:val="00B54421"/>
    <w:rsid w:val="00B61A39"/>
    <w:rsid w:val="00B642B8"/>
    <w:rsid w:val="00B70032"/>
    <w:rsid w:val="00B817E2"/>
    <w:rsid w:val="00B81F17"/>
    <w:rsid w:val="00B84E76"/>
    <w:rsid w:val="00B93545"/>
    <w:rsid w:val="00B97268"/>
    <w:rsid w:val="00BB22A8"/>
    <w:rsid w:val="00BB44C7"/>
    <w:rsid w:val="00BB6C9A"/>
    <w:rsid w:val="00BB70FB"/>
    <w:rsid w:val="00BC075E"/>
    <w:rsid w:val="00BC4435"/>
    <w:rsid w:val="00BC518D"/>
    <w:rsid w:val="00BD64E0"/>
    <w:rsid w:val="00BE023D"/>
    <w:rsid w:val="00BE2989"/>
    <w:rsid w:val="00BF22FC"/>
    <w:rsid w:val="00BF5560"/>
    <w:rsid w:val="00C05F33"/>
    <w:rsid w:val="00C1245E"/>
    <w:rsid w:val="00C13AA7"/>
    <w:rsid w:val="00C2108E"/>
    <w:rsid w:val="00C223FA"/>
    <w:rsid w:val="00C228C5"/>
    <w:rsid w:val="00C24EA8"/>
    <w:rsid w:val="00C25F71"/>
    <w:rsid w:val="00C26026"/>
    <w:rsid w:val="00C2747F"/>
    <w:rsid w:val="00C3180E"/>
    <w:rsid w:val="00C33468"/>
    <w:rsid w:val="00C3475E"/>
    <w:rsid w:val="00C40C06"/>
    <w:rsid w:val="00C4373D"/>
    <w:rsid w:val="00C44E9B"/>
    <w:rsid w:val="00C44F61"/>
    <w:rsid w:val="00C516C5"/>
    <w:rsid w:val="00C55E91"/>
    <w:rsid w:val="00C6104F"/>
    <w:rsid w:val="00C61869"/>
    <w:rsid w:val="00C70CA1"/>
    <w:rsid w:val="00C710E9"/>
    <w:rsid w:val="00C74FCD"/>
    <w:rsid w:val="00C90A7A"/>
    <w:rsid w:val="00C935D3"/>
    <w:rsid w:val="00C93C4E"/>
    <w:rsid w:val="00C93F61"/>
    <w:rsid w:val="00C94464"/>
    <w:rsid w:val="00C9524D"/>
    <w:rsid w:val="00C953C9"/>
    <w:rsid w:val="00CA0E01"/>
    <w:rsid w:val="00CA401A"/>
    <w:rsid w:val="00CA4766"/>
    <w:rsid w:val="00CB27ED"/>
    <w:rsid w:val="00CB61D6"/>
    <w:rsid w:val="00CB65AF"/>
    <w:rsid w:val="00CC0251"/>
    <w:rsid w:val="00CC02A4"/>
    <w:rsid w:val="00CC0B9C"/>
    <w:rsid w:val="00CC4A96"/>
    <w:rsid w:val="00CC6C71"/>
    <w:rsid w:val="00CD390E"/>
    <w:rsid w:val="00CD71C4"/>
    <w:rsid w:val="00CD73CC"/>
    <w:rsid w:val="00CE6C4B"/>
    <w:rsid w:val="00CF12C6"/>
    <w:rsid w:val="00CF15D3"/>
    <w:rsid w:val="00CF29EB"/>
    <w:rsid w:val="00CF2B2F"/>
    <w:rsid w:val="00CF6292"/>
    <w:rsid w:val="00CF65D7"/>
    <w:rsid w:val="00CF6919"/>
    <w:rsid w:val="00CF6B12"/>
    <w:rsid w:val="00D007B2"/>
    <w:rsid w:val="00D02EB8"/>
    <w:rsid w:val="00D0705D"/>
    <w:rsid w:val="00D152E4"/>
    <w:rsid w:val="00D1753D"/>
    <w:rsid w:val="00D20CD5"/>
    <w:rsid w:val="00D233B6"/>
    <w:rsid w:val="00D23EFA"/>
    <w:rsid w:val="00D33095"/>
    <w:rsid w:val="00D34B66"/>
    <w:rsid w:val="00D44690"/>
    <w:rsid w:val="00D47327"/>
    <w:rsid w:val="00D53A0D"/>
    <w:rsid w:val="00D53DBE"/>
    <w:rsid w:val="00D63339"/>
    <w:rsid w:val="00D64313"/>
    <w:rsid w:val="00D761E8"/>
    <w:rsid w:val="00D778C9"/>
    <w:rsid w:val="00D823E1"/>
    <w:rsid w:val="00D83177"/>
    <w:rsid w:val="00D83C33"/>
    <w:rsid w:val="00D84C0C"/>
    <w:rsid w:val="00D8506D"/>
    <w:rsid w:val="00D86610"/>
    <w:rsid w:val="00D90307"/>
    <w:rsid w:val="00D91204"/>
    <w:rsid w:val="00D97830"/>
    <w:rsid w:val="00DA3FFC"/>
    <w:rsid w:val="00DA4305"/>
    <w:rsid w:val="00DA489D"/>
    <w:rsid w:val="00DA48D3"/>
    <w:rsid w:val="00DB08E2"/>
    <w:rsid w:val="00DB0A35"/>
    <w:rsid w:val="00DB228F"/>
    <w:rsid w:val="00DB7107"/>
    <w:rsid w:val="00DB7965"/>
    <w:rsid w:val="00DC11AD"/>
    <w:rsid w:val="00DC6660"/>
    <w:rsid w:val="00DC692E"/>
    <w:rsid w:val="00DC79C8"/>
    <w:rsid w:val="00DD03B9"/>
    <w:rsid w:val="00DD4AC2"/>
    <w:rsid w:val="00DD6EB4"/>
    <w:rsid w:val="00DD7CDD"/>
    <w:rsid w:val="00DE38F3"/>
    <w:rsid w:val="00DF1076"/>
    <w:rsid w:val="00DF26AA"/>
    <w:rsid w:val="00DF7ED6"/>
    <w:rsid w:val="00E02CDE"/>
    <w:rsid w:val="00E04D0B"/>
    <w:rsid w:val="00E1025E"/>
    <w:rsid w:val="00E11452"/>
    <w:rsid w:val="00E23656"/>
    <w:rsid w:val="00E26DBC"/>
    <w:rsid w:val="00E2704A"/>
    <w:rsid w:val="00E27B8B"/>
    <w:rsid w:val="00E3110D"/>
    <w:rsid w:val="00E3195F"/>
    <w:rsid w:val="00E31ACF"/>
    <w:rsid w:val="00E31C69"/>
    <w:rsid w:val="00E32655"/>
    <w:rsid w:val="00E351B0"/>
    <w:rsid w:val="00E35266"/>
    <w:rsid w:val="00E4046E"/>
    <w:rsid w:val="00E4279E"/>
    <w:rsid w:val="00E42AED"/>
    <w:rsid w:val="00E44179"/>
    <w:rsid w:val="00E4451A"/>
    <w:rsid w:val="00E45AB7"/>
    <w:rsid w:val="00E560F9"/>
    <w:rsid w:val="00E56C0F"/>
    <w:rsid w:val="00E675A5"/>
    <w:rsid w:val="00E72419"/>
    <w:rsid w:val="00E72975"/>
    <w:rsid w:val="00E72B72"/>
    <w:rsid w:val="00E7465A"/>
    <w:rsid w:val="00E75140"/>
    <w:rsid w:val="00E77545"/>
    <w:rsid w:val="00E9119D"/>
    <w:rsid w:val="00E92238"/>
    <w:rsid w:val="00E96AD4"/>
    <w:rsid w:val="00EA206F"/>
    <w:rsid w:val="00EA3690"/>
    <w:rsid w:val="00EB2977"/>
    <w:rsid w:val="00EB340C"/>
    <w:rsid w:val="00EB3C42"/>
    <w:rsid w:val="00EB6814"/>
    <w:rsid w:val="00EC0C4A"/>
    <w:rsid w:val="00EC1934"/>
    <w:rsid w:val="00EC35FA"/>
    <w:rsid w:val="00EC4394"/>
    <w:rsid w:val="00ED07F9"/>
    <w:rsid w:val="00ED142F"/>
    <w:rsid w:val="00ED28E4"/>
    <w:rsid w:val="00ED3991"/>
    <w:rsid w:val="00ED5DC5"/>
    <w:rsid w:val="00ED789C"/>
    <w:rsid w:val="00ED7B36"/>
    <w:rsid w:val="00EE165B"/>
    <w:rsid w:val="00EE3481"/>
    <w:rsid w:val="00EE4D57"/>
    <w:rsid w:val="00EE60B1"/>
    <w:rsid w:val="00EF1A21"/>
    <w:rsid w:val="00EF63D1"/>
    <w:rsid w:val="00F00B76"/>
    <w:rsid w:val="00F05CB8"/>
    <w:rsid w:val="00F06F17"/>
    <w:rsid w:val="00F2072B"/>
    <w:rsid w:val="00F214BA"/>
    <w:rsid w:val="00F218CE"/>
    <w:rsid w:val="00F226CA"/>
    <w:rsid w:val="00F239D1"/>
    <w:rsid w:val="00F316CC"/>
    <w:rsid w:val="00F322E1"/>
    <w:rsid w:val="00F342F7"/>
    <w:rsid w:val="00F3438B"/>
    <w:rsid w:val="00F37F31"/>
    <w:rsid w:val="00F40FEC"/>
    <w:rsid w:val="00F4133F"/>
    <w:rsid w:val="00F42549"/>
    <w:rsid w:val="00F5351C"/>
    <w:rsid w:val="00F6188C"/>
    <w:rsid w:val="00F625A5"/>
    <w:rsid w:val="00F63ADF"/>
    <w:rsid w:val="00F63BBC"/>
    <w:rsid w:val="00F70B6D"/>
    <w:rsid w:val="00F8007A"/>
    <w:rsid w:val="00F803A3"/>
    <w:rsid w:val="00F94A55"/>
    <w:rsid w:val="00F96A96"/>
    <w:rsid w:val="00FA50D3"/>
    <w:rsid w:val="00FA5C55"/>
    <w:rsid w:val="00FA7673"/>
    <w:rsid w:val="00FB05DD"/>
    <w:rsid w:val="00FB15A7"/>
    <w:rsid w:val="00FB3DFD"/>
    <w:rsid w:val="00FB3EB0"/>
    <w:rsid w:val="00FB709D"/>
    <w:rsid w:val="00FC306B"/>
    <w:rsid w:val="00FD0DF0"/>
    <w:rsid w:val="00FD1F8E"/>
    <w:rsid w:val="00FD6763"/>
    <w:rsid w:val="00FE1F73"/>
    <w:rsid w:val="00FE556E"/>
    <w:rsid w:val="00FF0CDB"/>
    <w:rsid w:val="00FF60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link w:val="af5"/>
    <w:uiPriority w:val="99"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rsid w:val="00BC075E"/>
    <w:rPr>
      <w:rFonts w:ascii="Times New Roman" w:hAnsi="Times New Roman" w:cs="Times New Roman" w:hint="default"/>
    </w:rPr>
  </w:style>
  <w:style w:type="character" w:customStyle="1" w:styleId="24">
    <w:name w:val="Заголовок №2_"/>
    <w:link w:val="25"/>
    <w:uiPriority w:val="99"/>
    <w:locked/>
    <w:rsid w:val="00811A41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25">
    <w:name w:val="Заголовок №2"/>
    <w:basedOn w:val="a"/>
    <w:link w:val="24"/>
    <w:uiPriority w:val="99"/>
    <w:rsid w:val="00811A41"/>
    <w:pPr>
      <w:shd w:val="clear" w:color="auto" w:fill="FFFFFF"/>
      <w:autoSpaceDE/>
      <w:autoSpaceDN/>
      <w:adjustRightInd/>
      <w:spacing w:after="300" w:line="240" w:lineRule="atLeast"/>
      <w:ind w:hanging="1520"/>
      <w:jc w:val="both"/>
      <w:outlineLvl w:val="1"/>
    </w:pPr>
    <w:rPr>
      <w:rFonts w:eastAsia="Calibri"/>
      <w:b/>
      <w:bCs/>
      <w:sz w:val="28"/>
      <w:szCs w:val="28"/>
    </w:rPr>
  </w:style>
  <w:style w:type="paragraph" w:customStyle="1" w:styleId="15">
    <w:name w:val="Абзац списка1"/>
    <w:basedOn w:val="a"/>
    <w:rsid w:val="00AF481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ubmenu-table">
    <w:name w:val="submenu-table"/>
    <w:rsid w:val="00AF481C"/>
  </w:style>
  <w:style w:type="paragraph" w:customStyle="1" w:styleId="ConsPlusTitle">
    <w:name w:val="ConsPlusTitle"/>
    <w:uiPriority w:val="99"/>
    <w:rsid w:val="00D20CD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486D4C"/>
    <w:rPr>
      <w:sz w:val="22"/>
      <w:szCs w:val="22"/>
      <w:lang w:eastAsia="en-US"/>
    </w:rPr>
  </w:style>
  <w:style w:type="character" w:styleId="af8">
    <w:name w:val="Unresolved Mention"/>
    <w:basedOn w:val="a0"/>
    <w:uiPriority w:val="99"/>
    <w:semiHidden/>
    <w:unhideWhenUsed/>
    <w:rsid w:val="00994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47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25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8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..." TargetMode="External"/><Relationship Id="rId26" Type="http://schemas.openxmlformats.org/officeDocument/2006/relationships/hyperlink" Target="http://edu.garant.ru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benran.ru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prbookshop.ru/18555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hyperlink" Target="http://www.iprbookshop.ru/47100.html&#160;" TargetMode="External"/><Relationship Id="rId19" Type="http://schemas.openxmlformats.org/officeDocument/2006/relationships/hyperlink" Target="http://www.oxfordjou" TargetMode="External"/><Relationship Id="rId31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prbookshop.ru/79315.html&#160;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edagog/index.Pedagog/index." TargetMode="External"/><Relationship Id="rId8" Type="http://schemas.openxmlformats.org/officeDocument/2006/relationships/hyperlink" Target="https://urait.ru/bcode/42516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93510-F19A-408A-B4FD-223D57F64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18</Pages>
  <Words>7154</Words>
  <Characters>40784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47843</CharactersWithSpaces>
  <SharedDoc>false</SharedDoc>
  <HLinks>
    <vt:vector size="60" baseType="variant">
      <vt:variant>
        <vt:i4>5242892</vt:i4>
      </vt:variant>
      <vt:variant>
        <vt:i4>27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5242892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</vt:lpwstr>
      </vt:variant>
      <vt:variant>
        <vt:lpwstr/>
      </vt:variant>
      <vt:variant>
        <vt:i4>2424848</vt:i4>
      </vt:variant>
      <vt:variant>
        <vt:i4>21</vt:i4>
      </vt:variant>
      <vt:variant>
        <vt:i4>0</vt:i4>
      </vt:variant>
      <vt:variant>
        <vt:i4>5</vt:i4>
      </vt:variant>
      <vt:variant>
        <vt:lpwstr>http://www.gumer.info/bibliotek_Buks/</vt:lpwstr>
      </vt:variant>
      <vt:variant>
        <vt:lpwstr/>
      </vt:variant>
      <vt:variant>
        <vt:i4>8060962</vt:i4>
      </vt:variant>
      <vt:variant>
        <vt:i4>18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15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12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1769541</vt:i4>
      </vt:variant>
      <vt:variant>
        <vt:i4>9</vt:i4>
      </vt:variant>
      <vt:variant>
        <vt:i4>0</vt:i4>
      </vt:variant>
      <vt:variant>
        <vt:i4>5</vt:i4>
      </vt:variant>
      <vt:variant>
        <vt:lpwstr>http://edu.garant.ru/</vt:lpwstr>
      </vt:variant>
      <vt:variant>
        <vt:lpwstr/>
      </vt:variant>
      <vt:variant>
        <vt:i4>5177420</vt:i4>
      </vt:variant>
      <vt:variant>
        <vt:i4>6</vt:i4>
      </vt:variant>
      <vt:variant>
        <vt:i4>0</vt:i4>
      </vt:variant>
      <vt:variant>
        <vt:i4>5</vt:i4>
      </vt:variant>
      <vt:variant>
        <vt:lpwstr>http://www.oxfordjou/</vt:lpwstr>
      </vt:variant>
      <vt:variant>
        <vt:lpwstr/>
      </vt:variant>
      <vt:variant>
        <vt:i4>1638406</vt:i4>
      </vt:variant>
      <vt:variant>
        <vt:i4>3</vt:i4>
      </vt:variant>
      <vt:variant>
        <vt:i4>0</vt:i4>
      </vt:variant>
      <vt:variant>
        <vt:i4>5</vt:i4>
      </vt:variant>
      <vt:variant>
        <vt:lpwstr>http://journals/</vt:lpwstr>
      </vt:variant>
      <vt:variant>
        <vt:lpwstr/>
      </vt:variant>
      <vt:variant>
        <vt:i4>917590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https://urait.ru/bcode/425162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2019-03-04T07:23:00Z</cp:lastPrinted>
  <dcterms:created xsi:type="dcterms:W3CDTF">2021-09-01T13:30:00Z</dcterms:created>
  <dcterms:modified xsi:type="dcterms:W3CDTF">2022-11-13T12:45:00Z</dcterms:modified>
</cp:coreProperties>
</file>